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ind w:left="120"/>
        <w:jc w:val="center"/>
      </w:pPr>
      <w:bookmarkStart w:id="0" w:name="block-8048476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360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i w:val="0"/>
          <w:color w:val="000000"/>
          <w:sz w:val="28"/>
        </w:rPr>
        <w:t xml:space="preserve">Департамент образования Ярославской области </w:t>
      </w:r>
      <w:bookmarkEnd w:id="1"/>
    </w:p>
    <w:p>
      <w:pPr>
        <w:spacing w:before="0" w:after="0" w:line="360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i w:val="0"/>
          <w:color w:val="000000"/>
          <w:sz w:val="28"/>
        </w:rPr>
        <w:t>Управление образования Ростовского муниципального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360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"Школа имени Евгения Родионова"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2705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Сорокина Е. 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№222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1127078)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«Окружающий мир»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jc w:val="both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i w:val="0"/>
          <w:color w:val="000000"/>
          <w:sz w:val="28"/>
        </w:rPr>
        <w:t>Судино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5" w:name="block-8048476"/>
    </w:p>
    <w:bookmarkEnd w:id="0"/>
    <w:bookmarkEnd w:id="5"/>
    <w:p>
      <w:pPr>
        <w:spacing w:before="0" w:after="0" w:line="264" w:lineRule="auto"/>
        <w:jc w:val="center"/>
      </w:pPr>
      <w:bookmarkStart w:id="6" w:name="block-8048475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ectPr>
          <w:pgSz w:w="11906" w:h="16383"/>
          <w:cols w:space="720" w:num="1"/>
        </w:sectPr>
      </w:pPr>
      <w:bookmarkStart w:id="7" w:name="block-8048475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8048478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Режим труда и отдыха.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ectPr>
          <w:pgSz w:w="11906" w:h="16383"/>
          <w:cols w:space="720" w:num="1"/>
        </w:sectPr>
      </w:pPr>
      <w:bookmarkStart w:id="9" w:name="block-8048478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8048479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1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2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ectPr>
          <w:pgSz w:w="11906" w:h="16383"/>
          <w:cols w:space="720" w:num="1"/>
        </w:sectPr>
      </w:pPr>
      <w:bookmarkStart w:id="11" w:name="block-8048479"/>
    </w:p>
    <w:bookmarkEnd w:id="10"/>
    <w:bookmarkEnd w:id="11"/>
    <w:p>
      <w:pPr>
        <w:spacing w:before="0" w:after="0"/>
        <w:ind w:left="120"/>
        <w:jc w:val="left"/>
      </w:pPr>
      <w:bookmarkStart w:id="12" w:name="block-8048477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062"/>
        <w:gridCol w:w="1396"/>
        <w:gridCol w:w="1504"/>
        <w:gridCol w:w="1575"/>
        <w:gridCol w:w="33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835"/>
        <w:gridCol w:w="1438"/>
        <w:gridCol w:w="1524"/>
        <w:gridCol w:w="1590"/>
        <w:gridCol w:w="33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067"/>
        <w:gridCol w:w="1517"/>
        <w:gridCol w:w="1622"/>
        <w:gridCol w:w="1694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205"/>
        <w:gridCol w:w="1489"/>
        <w:gridCol w:w="1606"/>
        <w:gridCol w:w="1680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3" w:name="block-8048477"/>
    </w:p>
    <w:bookmarkEnd w:id="12"/>
    <w:bookmarkEnd w:id="13"/>
    <w:p>
      <w:pPr>
        <w:spacing w:before="0" w:after="0"/>
        <w:ind w:left="120"/>
        <w:jc w:val="left"/>
      </w:pPr>
      <w:bookmarkStart w:id="14" w:name="block-8048482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36"/>
        <w:gridCol w:w="1058"/>
        <w:gridCol w:w="1230"/>
        <w:gridCol w:w="1312"/>
        <w:gridCol w:w="926"/>
        <w:gridCol w:w="33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/</w:t>
            </w:r>
            <w:r>
              <w:rPr>
                <w:rFonts w:hint="default"/>
                <w:lang w:val="ru-RU"/>
              </w:rPr>
              <w:t xml:space="preserve"> 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"https://resh.edu.ru/subject/43/1/"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https://resh.edu.ru/subject/43/1/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79"/>
        <w:gridCol w:w="1030"/>
        <w:gridCol w:w="1196"/>
        <w:gridCol w:w="1275"/>
        <w:gridCol w:w="899"/>
        <w:gridCol w:w="340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"https://resh.edu.ru/subject/43/2/"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9"/>
                <w:rFonts w:hint="default"/>
              </w:rPr>
              <w:t>https://resh.edu.ru/subject/43/2/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  <w:bookmarkStart w:id="41" w:name="_GoBack"/>
            <w:bookmarkEnd w:id="41"/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499"/>
        <w:gridCol w:w="1107"/>
        <w:gridCol w:w="1309"/>
        <w:gridCol w:w="1400"/>
        <w:gridCol w:w="985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"https://m.edsoo.ru/f840c162"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"https://m.edsoo.ru/f840f9fc"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"https://m.edsoo.ru/f84123aa"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https://m.edsoo.ru/f84123aa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"https://m.edsoo.ru/f840d328"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"https://m.edsoo.ru/f840cb62"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https://m.edsoo.ru/f840cb62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"https://m.edsoo.ru/f840da26"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https://m.edsoo.ru/f840da26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"https://m.edsoo.ru/f840df26"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https://m.edsoo.ru/f840df26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"https://m.edsoo.ru/f840e0de"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https://m.edsoo.ru/f840e0de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"https://m.edsoo.ru/f840e6a6"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https://m.edsoo.ru/f840e6a6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"https://m.edsoo.ru/f840e85e"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"https://m.edsoo.ru/f840ebe2"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https://m.edsoo.ru/f840ebe2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"https://m.edsoo.ru/f840ed90"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"https://m.edsoo.ru/f840ef2a"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https://m.edsoo.ru/f840ef2a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"https://m.edsoo.ru/f840fde4"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"https://m.edsoo.ru/f84104ba"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https://m.edsoo.ru/f84104ba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"https://m.edsoo.ru/f8410f78"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https://m.edsoo.ru/f8410f78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"https://m.edsoo.ru/f8410aa0"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https://m.edsoo.ru/f8410aa0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"https://m.edsoo.ru/f8410654"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"https://m.edsoo.ru/f8410910"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https://m.edsoo.ru/f8410910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"https://m.edsoo.ru/f8411f90"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https://m.edsoo.ru/f8411f90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"https://m.edsoo.ru/f84118a6"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https://m.edsoo.ru/f84118a6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"https://m.edsoo.ru/f8412706"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"https://m.edsoo.ru/f8412896"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https://m.edsoo.ru/f8412896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"https://m.edsoo.ru/f8412ef4"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https://m.edsoo.ru/f8412ef4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"https://m.edsoo.ru/f8413c3c"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"https://m.edsoo.ru/f8413e30"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"https://m.edsoo.ru/f84140ba"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"https://m.edsoo.ru/f841380e"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https://m.edsoo.ru/f841380e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3544"/>
        <w:gridCol w:w="1200"/>
        <w:gridCol w:w="1425"/>
        <w:gridCol w:w="1605"/>
        <w:gridCol w:w="45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3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453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544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530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Презентация </w:t>
            </w:r>
            <w:r>
              <w:fldChar w:fldCharType="begin"/>
            </w:r>
            <w:r>
              <w:instrText xml:space="preserve"> HYPERLINK "https://infourok.ru/prezentaciya-po-okruzhayushemu-miru-na-temu-mir-glazami-ekologa-4-klass-5795623.html"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https://infourok.ru/prezentaciya-po-okruzhayushemu-miru-na-temu-mir-glazami-ekologa-4-klass-5795623.html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"https://multiurok.ru/files/4-kl-okruzhaiushchii-mir-prakticheskaia-1.html"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https://multiurok.ru/files/4-kl-okruzhaiushchii-mir-prakticheskaia-1.html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"https://www.yaklass.ru/p/okruzhayushchij-mir/4-klass/izuchenie-chelovekom-okruzhaiushchego-mira-728421/chto-voshlo-vo-vsemirnoe-nasledie-4784317/re-db4b72e9-6ba6-440c-95c7-5220650e8e78"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https://www.yaklass.ru/p/okruzhayushchij-mir/4-klass/izuchenie-chelovekom-okruzhaiushchego-mira-728421/chto-voshlo-vo-vsemirnoe-nasledie-4784317/re-db4b72e9-6ba6-440c-95c7-5220650e8e78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"Земля и человечество"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"https://%D1%83%D1%80%D0%BE%D0%BA.%D1%80%D1%84/library/proverochnaya_rabota_po_okruzhayushemu_miru_4_klass_175822.html"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https://урок.рф/library/proverochnaya_rabota_po_okruzhayushemu_miru_4_klass_175822.html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"https://m.edsoo.ru/f84164be"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"https://multiurok.ru/files/priezientatsiia-rieki-rossii-po-priedmietu-okruzha.html"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https://multiurok.ru/files/priezientatsiia-rieki-rossii-po-priedmietu-okruzha.html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"https://infourok.ru/proverochnaya-rabota-po-okruzhayushemu-miru-po-teme-prirodnye-zony-rossii-4-klass-noyabr-umk-shkola-rossii-5482387.html"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https://infourok.ru/proverochnaya-rabota-po-okruzhayushemu-miru-po-teme-prirodnye-zony-rossii-4-klass-noyabr-umk-shkola-rossii-5482387.html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"https://infourok.ru/prezentaciya-k-uroku-okruzhayushij-mir-4-klass-na-temu-vodoyomy-yaroslavskoj-oblasti-4186535.html"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https://infourok.ru/prezentaciya-k-uroku-okruzhayushij-mir-4-klass-na-temu-vodoyomy-yaroslavskoj-oblasti-4186535.html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"https://resh.edu.ru/subject/lesson/5716/start/57887/"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https://resh.edu.ru/subject/lesson/5716/start/57887/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"https://infourok.ru/prezentaciya-po-okruzhayuschemu-miru-na-temu-chelovek-tvorec-kulturnih-cennostey-klass-3629554.html"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https://infourok.ru/prezentaciya-po-okruzhayuschemu-miru-na-temu-chelovek-tvorec-kulturnih-cennostey-klass-3629554.html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"https://resh.edu.ru/subject/lesson/4600/start/159445/"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https://resh.edu.ru/subject/lesson/4600/start/159445/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"https://resh.edu.ru/subject/lesson/4600/start/159445/"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https://resh.edu.ru/subject/lesson/4600/start/159445/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"https://resh.edu.ru/subject/lesson/4593/start/160311/"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https://resh.edu.ru/subject/lesson/4593/start/160311/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"https://resh.edu.ru/subject/lesson/6003/start/159559/"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https://resh.edu.ru/subject/lesson/6003/start/159559/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"https://resh.edu.ru/subject/lesson/4594/main/159725/"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https://resh.edu.ru/subject/lesson/4594/main/159725/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"https://resh.edu.ru/subject/lesson/4594/main/159725/"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https://resh.edu.ru/subject/lesson/4594/main/159725/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"https://infourok.ru/konspekt-i-prezentaciya-uroka-na-temu-petr-i-reformi-v-gosudarstve-preobrazovaniya-v-kulture-nauke-bitu-1166209.html"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https://infourok.ru/konspekt-i-prezentaciya-uroka-na-temu-petr-i-reformi-v-gosudarstve-preobrazovaniya-v-kulture-nauke-bitu-1166209.html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"https://resh.edu.ru/subject/lesson/3974/start/290030/"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https://resh.edu.ru/subject/lesson/3974/start/290030/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"https://resh.edu.ru/subject/lesson/3974/main/290034/"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https://resh.edu.ru/subject/lesson/3974/main/290034/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"Современная Россия"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236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5" w:name="block-8048482"/>
    </w:p>
    <w:bookmarkEnd w:id="14"/>
    <w:bookmarkEnd w:id="15"/>
    <w:p>
      <w:pPr>
        <w:spacing w:before="0" w:after="0"/>
        <w:ind w:left="120"/>
        <w:jc w:val="left"/>
      </w:pPr>
      <w:bookmarkStart w:id="16" w:name="block-8048481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7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7"/>
      <w:r>
        <w:rPr>
          <w:sz w:val="28"/>
        </w:rPr>
        <w:br w:type="textWrapping"/>
      </w:r>
      <w:bookmarkStart w:id="18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18"/>
      <w:r>
        <w:rPr>
          <w:sz w:val="28"/>
        </w:rPr>
        <w:br w:type="textWrapping"/>
      </w:r>
      <w:bookmarkStart w:id="19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Окружающий мир (в 2 частях), 2 класс/ Плешаков А.А., Акционерное общество «Издательство «Просвещение»</w:t>
      </w:r>
      <w:bookmarkEnd w:id="19"/>
      <w:r>
        <w:rPr>
          <w:sz w:val="28"/>
        </w:rPr>
        <w:br w:type="textWrapping"/>
      </w:r>
      <w:bookmarkStart w:id="20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1" w:name="12cc1628-0d25-4286-88bf-ee4d9ac08191"/>
      <w:r>
        <w:rPr>
          <w:rFonts w:ascii="Times New Roman" w:hAnsi="Times New Roman"/>
          <w:b w:val="0"/>
          <w:i w:val="0"/>
          <w:color w:val="000000"/>
          <w:sz w:val="28"/>
        </w:rPr>
        <w:t>Окружающий мир. 4 класс. Рабочая тетрадь. В 2 ч. Плешаков А.А., Крючкова Е.А. Издательство "Просвещение"</w:t>
      </w:r>
      <w:bookmarkEnd w:id="21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2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>Окружающий мир. 4 класс. Учебник для общеобразовательных организаций. В 2 ч. Плешаков А.А., Крючкова Е.А. Издательство "Просвещение"</w:t>
      </w:r>
      <w:bookmarkEnd w:id="22"/>
      <w:r>
        <w:rPr>
          <w:sz w:val="28"/>
        </w:rPr>
        <w:br w:type="textWrapping"/>
      </w:r>
      <w:bookmarkStart w:id="23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Контрольно-измерительные материалы. Окружающий мир. 4 класс. Яценко И.Ф. М.: ВАКО</w:t>
      </w:r>
      <w:bookmarkEnd w:id="23"/>
      <w:r>
        <w:rPr>
          <w:sz w:val="28"/>
        </w:rPr>
        <w:br w:type="textWrapping"/>
      </w:r>
      <w:bookmarkStart w:id="24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Поурочные разработки по курсу "Окружающий мир" 4 класс: пособие для учителя. Максимова Т.Н. М.:ВАКО</w:t>
      </w:r>
      <w:bookmarkEnd w:id="24"/>
      <w:r>
        <w:rPr>
          <w:sz w:val="28"/>
        </w:rPr>
        <w:br w:type="textWrapping"/>
      </w:r>
      <w:bookmarkStart w:id="25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Окружающий мир. 3 класс. Учебник для общеобразовательных организаций. В 2 ч. Плешаков А.А., Крючкова Е.А. Издательство "Просвещение"</w:t>
      </w:r>
      <w:bookmarkEnd w:id="25"/>
      <w:r>
        <w:rPr>
          <w:sz w:val="28"/>
        </w:rPr>
        <w:br w:type="textWrapping"/>
      </w:r>
      <w:bookmarkStart w:id="26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Контрольно-измерительные материалы. Окружающий мир. 3 класс. Яценко И.Ф. М.: ВАКО</w:t>
      </w:r>
      <w:bookmarkEnd w:id="26"/>
      <w:r>
        <w:rPr>
          <w:sz w:val="28"/>
        </w:rPr>
        <w:br w:type="textWrapping"/>
      </w:r>
      <w:bookmarkStart w:id="27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Поурочные разработки по курсу "Окружающий мир" 3 класс: пособие для учителя. Максимова Т.Н. М.:ВАКО</w:t>
      </w:r>
      <w:bookmarkEnd w:id="27"/>
      <w:r>
        <w:rPr>
          <w:sz w:val="28"/>
        </w:rPr>
        <w:br w:type="textWrapping"/>
      </w:r>
      <w:bookmarkStart w:id="28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Окружающий мир. 2 класс. Учебник для общеобразовательных организаций. В 2 ч. Плешаков А.А., Крючкова Е.А. Издательство "Просвещение"</w:t>
      </w:r>
      <w:bookmarkEnd w:id="28"/>
      <w:r>
        <w:rPr>
          <w:sz w:val="28"/>
        </w:rPr>
        <w:br w:type="textWrapping"/>
      </w:r>
      <w:bookmarkStart w:id="29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Контрольно-измерительные материалы. Окружающий мир. 2 класс. Яценко И.Ф. М.: ВАКО</w:t>
      </w:r>
      <w:bookmarkEnd w:id="29"/>
      <w:r>
        <w:rPr>
          <w:sz w:val="28"/>
        </w:rPr>
        <w:br w:type="textWrapping"/>
      </w:r>
      <w:bookmarkStart w:id="30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Поурочные разработки по курсу "Окружающий мир" 2 класс: пособие для учителя. Максимова Т.Н. М.:ВАКО</w:t>
      </w:r>
      <w:bookmarkEnd w:id="30"/>
      <w:r>
        <w:rPr>
          <w:sz w:val="28"/>
        </w:rPr>
        <w:br w:type="textWrapping"/>
      </w:r>
      <w:bookmarkStart w:id="31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Окружающий мир. 1 класс. Учебник для общеобразовательных организаций. В 2 ч. Плешаков А.А., Крючкова Е.А. Издательство "Просвещение"</w:t>
      </w:r>
      <w:bookmarkEnd w:id="31"/>
      <w:r>
        <w:rPr>
          <w:sz w:val="28"/>
        </w:rPr>
        <w:br w:type="textWrapping"/>
      </w:r>
      <w:bookmarkStart w:id="32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Контрольно-измерительные материалы. Окружающий мир. 1 класс. Яценко И.Ф. М.: ВАКО</w:t>
      </w:r>
      <w:bookmarkEnd w:id="32"/>
      <w:r>
        <w:rPr>
          <w:sz w:val="28"/>
        </w:rPr>
        <w:br w:type="textWrapping"/>
      </w:r>
      <w:bookmarkStart w:id="33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Поурочные разработки по курсу "Окружающий мир" 1 класс: пособие для учителя. Максимова Т.Н. М.:ВАКО</w:t>
      </w:r>
      <w:bookmarkEnd w:id="33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34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>Российская электронная школа https://resh.edu.ru</w:t>
      </w:r>
      <w:bookmarkEnd w:id="34"/>
      <w:r>
        <w:rPr>
          <w:sz w:val="28"/>
        </w:rPr>
        <w:br w:type="textWrapping"/>
      </w:r>
      <w:bookmarkStart w:id="35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 xml:space="preserve"> Библиотека ЦОК https://lesson.edu.ru</w:t>
      </w:r>
      <w:bookmarkEnd w:id="35"/>
      <w:r>
        <w:rPr>
          <w:sz w:val="28"/>
        </w:rPr>
        <w:br w:type="textWrapping"/>
      </w:r>
      <w:bookmarkStart w:id="36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Образовательный портал https://uchi.ru</w:t>
      </w:r>
      <w:bookmarkEnd w:id="36"/>
      <w:r>
        <w:rPr>
          <w:sz w:val="28"/>
        </w:rPr>
        <w:br w:type="textWrapping"/>
      </w:r>
      <w:bookmarkStart w:id="37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https://multiurok.ru</w:t>
      </w:r>
      <w:bookmarkEnd w:id="37"/>
      <w:r>
        <w:rPr>
          <w:sz w:val="28"/>
        </w:rPr>
        <w:br w:type="textWrapping"/>
      </w:r>
      <w:bookmarkStart w:id="38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Образовательная социальная сеть https://nsportal.ru</w:t>
      </w:r>
      <w:bookmarkEnd w:id="38"/>
      <w:r>
        <w:rPr>
          <w:sz w:val="28"/>
        </w:rPr>
        <w:br w:type="textWrapping"/>
      </w:r>
      <w:bookmarkStart w:id="39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Сайт https://infourok.ru</w:t>
      </w:r>
      <w:bookmarkEnd w:id="39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40" w:name="block-8048481"/>
    </w:p>
    <w:bookmarkEnd w:id="16"/>
    <w:bookmarkEnd w:id="40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91995D4F"/>
    <w:multiLevelType w:val="singleLevel"/>
    <w:tmpl w:val="91995D4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9239341B"/>
    <w:multiLevelType w:val="singleLevel"/>
    <w:tmpl w:val="9239341B"/>
    <w:lvl w:ilvl="0" w:tentative="0">
      <w:start w:val="1"/>
      <w:numFmt w:val="decimal"/>
      <w:lvlText w:val="%1."/>
      <w:lvlJc w:val="left"/>
      <w:pPr>
        <w:ind w:left="960" w:hanging="360"/>
      </w:pPr>
    </w:lvl>
  </w:abstractNum>
  <w:abstractNum w:abstractNumId="4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9C8AC8EF"/>
    <w:multiLevelType w:val="singleLevel"/>
    <w:tmpl w:val="9C8AC8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B8CEF35B"/>
    <w:multiLevelType w:val="singleLevel"/>
    <w:tmpl w:val="B8CEF35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BB64CFA9"/>
    <w:multiLevelType w:val="singleLevel"/>
    <w:tmpl w:val="BB64CFA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0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nsid w:val="243FCF68"/>
    <w:multiLevelType w:val="singleLevel"/>
    <w:tmpl w:val="243FCF6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nsid w:val="30FC5B15"/>
    <w:multiLevelType w:val="singleLevel"/>
    <w:tmpl w:val="30FC5B1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nsid w:val="4C1BAE26"/>
    <w:multiLevelType w:val="singleLevel"/>
    <w:tmpl w:val="4C1BAE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nsid w:val="4D94DA66"/>
    <w:multiLevelType w:val="singleLevel"/>
    <w:tmpl w:val="4D94DA6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nsid w:val="5A241D34"/>
    <w:multiLevelType w:val="singleLevel"/>
    <w:tmpl w:val="5A241D34"/>
    <w:lvl w:ilvl="0" w:tentative="0">
      <w:start w:val="2"/>
      <w:numFmt w:val="decimal"/>
      <w:lvlText w:val="%1."/>
      <w:lvlJc w:val="left"/>
      <w:pPr>
        <w:ind w:left="960" w:hanging="360"/>
      </w:pPr>
    </w:lvl>
  </w:abstractNum>
  <w:abstractNum w:abstractNumId="36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nsid w:val="79AA4FA4"/>
    <w:multiLevelType w:val="singleLevel"/>
    <w:tmpl w:val="79AA4FA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11"/>
  </w:num>
  <w:num w:numId="5">
    <w:abstractNumId w:val="7"/>
  </w:num>
  <w:num w:numId="6">
    <w:abstractNumId w:val="21"/>
  </w:num>
  <w:num w:numId="7">
    <w:abstractNumId w:val="25"/>
  </w:num>
  <w:num w:numId="8">
    <w:abstractNumId w:val="38"/>
  </w:num>
  <w:num w:numId="9">
    <w:abstractNumId w:val="20"/>
  </w:num>
  <w:num w:numId="10">
    <w:abstractNumId w:val="3"/>
  </w:num>
  <w:num w:numId="11">
    <w:abstractNumId w:val="26"/>
  </w:num>
  <w:num w:numId="12">
    <w:abstractNumId w:val="35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5"/>
  </w:num>
  <w:num w:numId="20">
    <w:abstractNumId w:val="30"/>
  </w:num>
  <w:num w:numId="21">
    <w:abstractNumId w:val="36"/>
  </w:num>
  <w:num w:numId="22">
    <w:abstractNumId w:val="22"/>
  </w:num>
  <w:num w:numId="23">
    <w:abstractNumId w:val="29"/>
  </w:num>
  <w:num w:numId="24">
    <w:abstractNumId w:val="6"/>
  </w:num>
  <w:num w:numId="25">
    <w:abstractNumId w:val="41"/>
  </w:num>
  <w:num w:numId="26">
    <w:abstractNumId w:val="39"/>
  </w:num>
  <w:num w:numId="27">
    <w:abstractNumId w:val="10"/>
  </w:num>
  <w:num w:numId="28">
    <w:abstractNumId w:val="37"/>
  </w:num>
  <w:num w:numId="29">
    <w:abstractNumId w:val="4"/>
  </w:num>
  <w:num w:numId="30">
    <w:abstractNumId w:val="28"/>
  </w:num>
  <w:num w:numId="31">
    <w:abstractNumId w:val="1"/>
  </w:num>
  <w:num w:numId="32">
    <w:abstractNumId w:val="33"/>
  </w:num>
  <w:num w:numId="33">
    <w:abstractNumId w:val="42"/>
  </w:num>
  <w:num w:numId="34">
    <w:abstractNumId w:val="0"/>
  </w:num>
  <w:num w:numId="35">
    <w:abstractNumId w:val="23"/>
  </w:num>
  <w:num w:numId="36">
    <w:abstractNumId w:val="32"/>
  </w:num>
  <w:num w:numId="37">
    <w:abstractNumId w:val="18"/>
  </w:num>
  <w:num w:numId="38">
    <w:abstractNumId w:val="16"/>
  </w:num>
  <w:num w:numId="39">
    <w:abstractNumId w:val="27"/>
  </w:num>
  <w:num w:numId="40">
    <w:abstractNumId w:val="40"/>
  </w:num>
  <w:num w:numId="41">
    <w:abstractNumId w:val="9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3E361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2023-09-16T05:38:39Z</dcterms:created>
  <dc:creator>user</dc:creator>
  <cp:lastModifiedBy>Irina Lazareva</cp:lastModifiedBy>
  <dcterms:modified xsi:type="dcterms:W3CDTF">2023-09-16T05:58:26Z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24252E5C294044BFBCC1E52EE05DCFAE_12</vt:lpwstr>
  </property>
</Properties>
</file>