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6" w:rsidRPr="003D20A6" w:rsidRDefault="003D20A6" w:rsidP="003D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0A6">
        <w:rPr>
          <w:rFonts w:ascii="Times New Roman" w:hAnsi="Times New Roman"/>
          <w:b/>
          <w:sz w:val="28"/>
          <w:szCs w:val="28"/>
        </w:rPr>
        <w:t xml:space="preserve">Аннотация к рабочей программе логопедических занятий </w:t>
      </w:r>
    </w:p>
    <w:p w:rsidR="003D20A6" w:rsidRPr="003D20A6" w:rsidRDefault="003D20A6" w:rsidP="003D20A6">
      <w:pPr>
        <w:pStyle w:val="a3"/>
        <w:rPr>
          <w:rStyle w:val="FontStyle38"/>
          <w:sz w:val="28"/>
          <w:szCs w:val="28"/>
        </w:rPr>
      </w:pPr>
      <w:r w:rsidRPr="003D20A6">
        <w:rPr>
          <w:rStyle w:val="FontStyle38"/>
          <w:sz w:val="28"/>
          <w:szCs w:val="28"/>
        </w:rPr>
        <w:t xml:space="preserve">по профилактике устной и письменной речи </w:t>
      </w:r>
    </w:p>
    <w:p w:rsidR="003D20A6" w:rsidRPr="003D20A6" w:rsidRDefault="003D20A6" w:rsidP="003D20A6">
      <w:pPr>
        <w:pStyle w:val="a3"/>
        <w:rPr>
          <w:rStyle w:val="FontStyle38"/>
          <w:sz w:val="28"/>
          <w:szCs w:val="28"/>
        </w:rPr>
      </w:pPr>
      <w:r w:rsidRPr="003D20A6">
        <w:rPr>
          <w:rStyle w:val="FontStyle38"/>
          <w:sz w:val="28"/>
          <w:szCs w:val="28"/>
        </w:rPr>
        <w:t>учащихся 1 класса</w:t>
      </w:r>
    </w:p>
    <w:p w:rsidR="003D20A6" w:rsidRPr="003D20A6" w:rsidRDefault="003D20A6" w:rsidP="003D20A6">
      <w:pPr>
        <w:tabs>
          <w:tab w:val="left" w:pos="1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0A6" w:rsidRPr="00A53F47" w:rsidRDefault="003D20A6" w:rsidP="003D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 xml:space="preserve">Программа коррекционно-педагогической работы направлена на создание системы комплексной помощи детям с речевыми нарушениями, в освоении учащимися образовательной программы. Содержание программы определятся потребностями и особенностями детей с речевыми нарушениями, которые обучаются в образовательном учреждении. </w:t>
      </w:r>
    </w:p>
    <w:p w:rsidR="003D20A6" w:rsidRPr="00A53F47" w:rsidRDefault="003D20A6" w:rsidP="003D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>Важной целью данной программы является коррекция недостатков в речевом развитии учащихся, их социальную адаптацию. Все темы курса направлены на достижение положительных результатов при изучении курса русского языка, развития речи и коммуникативных навыков в целом. Сведения, которые получают дети на занятиях, в основном систематизируют и углубляют знания, полученные на уроках русского языка. В данном контексте значимость логопедической работы в общеобразовательной школе как особого вида помощи детям, испытывающим трудности в общении и обучении, трудно переоценить.</w:t>
      </w:r>
    </w:p>
    <w:p w:rsidR="003D20A6" w:rsidRPr="00A53F47" w:rsidRDefault="003D20A6" w:rsidP="003D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i/>
          <w:sz w:val="24"/>
          <w:szCs w:val="24"/>
        </w:rPr>
        <w:t>Цель коррекционно-педагогической работы:</w:t>
      </w:r>
      <w:r w:rsidRPr="00A53F47">
        <w:rPr>
          <w:rFonts w:ascii="Times New Roman" w:hAnsi="Times New Roman"/>
          <w:sz w:val="24"/>
          <w:szCs w:val="24"/>
        </w:rPr>
        <w:t xml:space="preserve"> предупреждение и исправление нарушения письма учащихся 1 классов с нарушением в развитии устной речи.</w:t>
      </w:r>
    </w:p>
    <w:p w:rsidR="003D20A6" w:rsidRPr="00A53F47" w:rsidRDefault="003D20A6" w:rsidP="003D2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i/>
          <w:sz w:val="24"/>
          <w:szCs w:val="24"/>
        </w:rPr>
        <w:t>Основные задачи коррекционно-педагогической работы</w:t>
      </w:r>
      <w:r w:rsidRPr="00A53F47">
        <w:rPr>
          <w:rFonts w:ascii="Times New Roman" w:hAnsi="Times New Roman"/>
          <w:sz w:val="24"/>
          <w:szCs w:val="24"/>
        </w:rPr>
        <w:t>:</w:t>
      </w:r>
    </w:p>
    <w:p w:rsidR="003D20A6" w:rsidRPr="00A53F47" w:rsidRDefault="003D20A6" w:rsidP="003D20A6">
      <w:pPr>
        <w:numPr>
          <w:ilvl w:val="0"/>
          <w:numId w:val="1"/>
        </w:numPr>
        <w:tabs>
          <w:tab w:val="clear" w:pos="1440"/>
          <w:tab w:val="num" w:pos="10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 xml:space="preserve">создать предпосылки, необходимые для предупреждения трудностей первоначального обучения грамоте: устно-речевые предпосылки (обеспечивают полноценное формирование письма); </w:t>
      </w:r>
      <w:proofErr w:type="spellStart"/>
      <w:r w:rsidRPr="00A53F47">
        <w:rPr>
          <w:rFonts w:ascii="Times New Roman" w:hAnsi="Times New Roman"/>
          <w:sz w:val="24"/>
          <w:szCs w:val="24"/>
        </w:rPr>
        <w:t>операциональные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 предпосылки (основные действия, входящие в состав письма как деятельности: выделение звуков из речевого потока, перевод звуков в зрительные образы букв, превращение графических знаков в графические начертания); функциональные предпосылки (процессы, обеспечивающие базу для формирования письма). </w:t>
      </w:r>
      <w:proofErr w:type="gramStart"/>
      <w:r w:rsidRPr="00A53F47">
        <w:rPr>
          <w:rFonts w:ascii="Times New Roman" w:hAnsi="Times New Roman"/>
          <w:sz w:val="24"/>
          <w:szCs w:val="24"/>
        </w:rPr>
        <w:t>Решение данной задачи создаёт необходимые условия для предупреждения или минимизации проявления трудностей формирования первоначального навыка письма учащихся первых классов с нарушением в развитии устной речи и подготавливает к решению задач следующего порядка;</w:t>
      </w:r>
      <w:proofErr w:type="gramEnd"/>
    </w:p>
    <w:p w:rsidR="003D20A6" w:rsidRPr="00A53F47" w:rsidRDefault="003D20A6" w:rsidP="003D20A6">
      <w:pPr>
        <w:numPr>
          <w:ilvl w:val="0"/>
          <w:numId w:val="1"/>
        </w:numPr>
        <w:tabs>
          <w:tab w:val="clear" w:pos="1440"/>
          <w:tab w:val="num" w:pos="10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sz w:val="24"/>
          <w:szCs w:val="24"/>
        </w:rPr>
        <w:t xml:space="preserve">сформировать обобщённые представления (речеслуховые, </w:t>
      </w:r>
      <w:proofErr w:type="spellStart"/>
      <w:r w:rsidRPr="00A53F47">
        <w:rPr>
          <w:rFonts w:ascii="Times New Roman" w:hAnsi="Times New Roman"/>
          <w:sz w:val="24"/>
          <w:szCs w:val="24"/>
        </w:rPr>
        <w:t>речедвигательные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</w:t>
      </w:r>
      <w:proofErr w:type="spellStart"/>
      <w:r w:rsidRPr="00A53F47">
        <w:rPr>
          <w:rFonts w:ascii="Times New Roman" w:hAnsi="Times New Roman"/>
          <w:sz w:val="24"/>
          <w:szCs w:val="24"/>
        </w:rPr>
        <w:t>речеязыковыми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 еди</w:t>
      </w:r>
      <w:r w:rsidRPr="00A53F47">
        <w:rPr>
          <w:rFonts w:ascii="Times New Roman" w:hAnsi="Times New Roman"/>
          <w:sz w:val="24"/>
          <w:szCs w:val="24"/>
        </w:rPr>
        <w:softHyphen/>
        <w:t>ницами. Решение данной задачи способствует овладению автоматизиро</w:t>
      </w:r>
      <w:r w:rsidRPr="00A53F47">
        <w:rPr>
          <w:rFonts w:ascii="Times New Roman" w:hAnsi="Times New Roman"/>
          <w:sz w:val="24"/>
          <w:szCs w:val="24"/>
        </w:rPr>
        <w:softHyphen/>
        <w:t xml:space="preserve">ванным навыком письма, характеризующимся отсутствием </w:t>
      </w:r>
      <w:proofErr w:type="spellStart"/>
      <w:r w:rsidRPr="00A53F47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A53F47">
        <w:rPr>
          <w:rFonts w:ascii="Times New Roman" w:hAnsi="Times New Roman"/>
          <w:sz w:val="24"/>
          <w:szCs w:val="24"/>
        </w:rPr>
        <w:t xml:space="preserve"> ошибок и минимизацией орфографических ошибок при выполнении репро</w:t>
      </w:r>
      <w:r w:rsidRPr="00A53F47">
        <w:rPr>
          <w:rFonts w:ascii="Times New Roman" w:hAnsi="Times New Roman"/>
          <w:sz w:val="24"/>
          <w:szCs w:val="24"/>
        </w:rPr>
        <w:softHyphen/>
        <w:t>дуктивных и творческих письменных заданий, созданию оптимальных усло</w:t>
      </w:r>
      <w:r w:rsidRPr="00A53F47">
        <w:rPr>
          <w:rFonts w:ascii="Times New Roman" w:hAnsi="Times New Roman"/>
          <w:sz w:val="24"/>
          <w:szCs w:val="24"/>
        </w:rPr>
        <w:softHyphen/>
        <w:t>вий для успешного освоения программного материала по русскому языку не только в начальной, но и в основной школе.</w:t>
      </w:r>
    </w:p>
    <w:p w:rsidR="003D20A6" w:rsidRDefault="003D20A6" w:rsidP="003D20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 xml:space="preserve">Данный курс относится к дополнительному образованию. </w:t>
      </w:r>
    </w:p>
    <w:p w:rsidR="003D20A6" w:rsidRDefault="003D20A6" w:rsidP="003D20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Количество часов в неделю по программе                                 1</w:t>
      </w:r>
    </w:p>
    <w:p w:rsidR="003D20A6" w:rsidRPr="003D20A6" w:rsidRDefault="003D20A6" w:rsidP="003D20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Количество часов в год                                                               33</w:t>
      </w:r>
    </w:p>
    <w:p w:rsidR="003D20A6" w:rsidRDefault="003D20A6" w:rsidP="003D20A6">
      <w:pPr>
        <w:tabs>
          <w:tab w:val="left" w:pos="1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20A6" w:rsidRPr="003D20A6" w:rsidRDefault="003D20A6" w:rsidP="003D20A6">
      <w:pPr>
        <w:tabs>
          <w:tab w:val="left" w:pos="144"/>
        </w:tabs>
        <w:spacing w:line="240" w:lineRule="auto"/>
        <w:jc w:val="center"/>
        <w:rPr>
          <w:b/>
          <w:sz w:val="24"/>
          <w:szCs w:val="24"/>
        </w:rPr>
      </w:pPr>
      <w:r w:rsidRPr="003D20A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9"/>
      </w:tblGrid>
      <w:tr w:rsidR="003D20A6" w:rsidRPr="00006BD2" w:rsidTr="003D20A6">
        <w:tc>
          <w:tcPr>
            <w:tcW w:w="8472" w:type="dxa"/>
          </w:tcPr>
          <w:p w:rsidR="003D20A6" w:rsidRPr="00006BD2" w:rsidRDefault="003D20A6" w:rsidP="00CE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06BD2">
              <w:rPr>
                <w:rFonts w:ascii="Times New Roman" w:eastAsia="Times New Roman" w:hAnsi="Times New Roman"/>
                <w:sz w:val="24"/>
                <w:szCs w:val="20"/>
              </w:rPr>
              <w:t>тема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06BD2">
              <w:rPr>
                <w:rFonts w:ascii="Times New Roman" w:eastAsia="Times New Roman" w:hAnsi="Times New Roman"/>
                <w:sz w:val="24"/>
                <w:szCs w:val="20"/>
              </w:rPr>
              <w:t>дата</w:t>
            </w: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1. Развитие речи и речемыслительной   деятельности по лексической теме «Осенний пейзаж». Звук [О]. Буква О.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2. Развитие речи и речемыслительной   деятельности по лексической теме «Осенний пейзаж. Дети собирают грибы». Буква Е.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 xml:space="preserve">Тема 3. Развитие речи и речемыслительной   деятельности по лексической теме </w:t>
            </w:r>
            <w:r w:rsidRPr="00006BD2">
              <w:rPr>
                <w:rFonts w:ascii="Times New Roman" w:hAnsi="Times New Roman"/>
                <w:sz w:val="24"/>
                <w:szCs w:val="24"/>
              </w:rPr>
              <w:lastRenderedPageBreak/>
              <w:t>«Осенний пейзаж. Животные и птицы готовятся к зиме». Звук [А]. Буква А.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lastRenderedPageBreak/>
              <w:t>Тема 4. Развитие речи и речемыслительной   деятельности по лексической теме «Зимний пейзаж». Звук [И]. Буква И.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5. Развитие речи и речемыслительной  деятельности по лексической  теме «Зимний пейзаж. Дети кормят птиц». Зву</w:t>
            </w:r>
            <w:r w:rsidRPr="00006BD2">
              <w:rPr>
                <w:rFonts w:ascii="Times New Roman" w:hAnsi="Times New Roman"/>
                <w:sz w:val="24"/>
                <w:szCs w:val="24"/>
              </w:rPr>
              <w:softHyphen/>
              <w:t>ки [Н] и [Н’]. Буква Н.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6. Развитие речи и речемыслительной  деятельности по лексической  теме «Зимний пейзаж. Дети лепят снеговика». Звуки [Т] и [Т’]. Буква Т.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7. Развитие речи и речемыслительной деятельности по лексической теме «Весенний пейзаж».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и [С’]. Буква С.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8. Развитие речи и речемыслительной   деятельности по лексической теме «Весенний пейзаж. Звери и их детёныши».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и [Р’]. Буква Р.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9. Развитие речи и речемыслительной  деятельности по лексической теме «Весенний пейзаж. Дети вешают скворечник».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и [В’]. Буква В.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10. Развитие речи и речемыслительной    деятельности по лексической теме «Летний пейзаж». Звуки [Л] и [Л’]. Буква Л.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11. Развитие речи и речемыслительной    деятельности по лексической теме «Летний пейзаж. Луг. Стадо».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и [К’]. Буква К.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Тема12. Развитие речи и речемыслительной    деятельности по лексической теме «Летний   пейзаж. Отдых людей». Звуки [М] и [М’]. Буква М.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13. Развитие  речи  и  речемыслительной    деятельности по лексической теме «Двор». Звуки [Д] и [Д’]. Буква Д.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Тема14. Развитие  речи  и  речемыслительной    деятельности по лексической теме «Двор.  Домашние птицы  и животные».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и [П’]. Буква П.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15. Развитие  речи  и  речемыслительной    деятельности по лексической теме «Двор. Домашние животные». Звук [У]. Буква У.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16. Развитие  речи  и  речемыслительной    деятельности по лексической теме «Улица». Буква Я.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17. Развитие   речи   и   речемыслительной    деятельности по лексической теме «Улица. Люди». Звук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 xml:space="preserve">]. Буква </w:t>
            </w:r>
            <w:proofErr w:type="spellStart"/>
            <w:r w:rsidRPr="00006BD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06B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18. Развитие  речи  и  речемыслительной    деятельности по лексической теме «Комната». Звуки [Г] и [Г’]. Буква Г.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19. Развитие  речи  и  речемыслительной    деятельности    по    лексической теме «Комната с мебелью».  Звуки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  и [З’]. Буква З.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 xml:space="preserve">Тема 20. Развитие речи  и  </w:t>
            </w:r>
            <w:proofErr w:type="spellStart"/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речемысли-тельной</w:t>
            </w:r>
            <w:proofErr w:type="spellEnd"/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 xml:space="preserve">    деятельности по лексической теме «Комната. Семья». Звуки [Б] и [Б’]. Буква Б.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21. Развитие речи и речемыслительной    деятельности по лексической теме «Сквер». Звук [Ч’]. Буква Ч.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22. Развитие речи и речемыслительной    деятельности по лексической теме «Сквер. Люди». Звук [Й]. Буква Й.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23. Развитие речи и речемыслительной    деятельности    по    лексической теме «Цирк. Клоун». Звуки [X] и [X’]. Буква X.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 xml:space="preserve">Тема 24. Развитие речи и речемыслительной    деятельности  по лексической теме «Африка. Дикие животные». 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]. Буква Ж.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Тема  25. Развитие речи и речемыслительной    деятельности по лексической теме «Цирк. Фокусник». Звук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]. Буква Ш.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Темы 26-27. Конфликт лексических тем «Зимний пейзаж. Дети собирают грибы». Буква Ю. Звук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]. Буква Ц.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>Темы 28-29. Конфликт лексических тем «Осенний пейзаж. Дети лепят снеговика». Звук [Э]. Буква Э. Звук [</w:t>
            </w:r>
            <w:proofErr w:type="gramStart"/>
            <w:r w:rsidRPr="00006BD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006BD2">
              <w:rPr>
                <w:rFonts w:ascii="Times New Roman" w:hAnsi="Times New Roman"/>
                <w:sz w:val="24"/>
                <w:szCs w:val="24"/>
              </w:rPr>
              <w:t>’]. Буква Щ.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t xml:space="preserve">Темы 30. Конфликт лексических тем «Летний пейзаж. Дети кормят зимующих птиц». Звуки [Ф] и [Ф’]. Буква Ф. 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  <w:vAlign w:val="center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BD2">
              <w:rPr>
                <w:rFonts w:ascii="Times New Roman" w:hAnsi="Times New Roman"/>
                <w:sz w:val="24"/>
                <w:szCs w:val="24"/>
              </w:rPr>
              <w:lastRenderedPageBreak/>
              <w:t>Темы 31. Конфликт лексических тем «Весенний пейзаж. Летний отдых людей». Буква Ь. Буква Ъ.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</w:tcPr>
          <w:p w:rsidR="003D20A6" w:rsidRPr="00006BD2" w:rsidRDefault="003D20A6" w:rsidP="00CE1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06BD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Тема 32. </w:t>
            </w:r>
            <w:r w:rsidRPr="00006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Списывание с печатного текста.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0A6" w:rsidRPr="00006BD2" w:rsidTr="003D20A6">
        <w:tc>
          <w:tcPr>
            <w:tcW w:w="8472" w:type="dxa"/>
          </w:tcPr>
          <w:p w:rsidR="003D20A6" w:rsidRPr="00006BD2" w:rsidRDefault="003D20A6" w:rsidP="00CE1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06BD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Тема 33. </w:t>
            </w:r>
            <w:r w:rsidRPr="00006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Письмо под диктовку.</w:t>
            </w:r>
          </w:p>
        </w:tc>
        <w:tc>
          <w:tcPr>
            <w:tcW w:w="1099" w:type="dxa"/>
          </w:tcPr>
          <w:p w:rsidR="003D20A6" w:rsidRPr="00006BD2" w:rsidRDefault="003D20A6" w:rsidP="00CE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7820" w:rsidRDefault="00F77820"/>
    <w:sectPr w:rsidR="00F77820" w:rsidSect="00F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CE883A"/>
    <w:lvl w:ilvl="0" w:tplc="98FED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A6"/>
    <w:rsid w:val="002067F3"/>
    <w:rsid w:val="003D20A6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3D20A6"/>
    <w:rPr>
      <w:rFonts w:ascii="Times New Roman" w:hAnsi="Times New Roman"/>
      <w:sz w:val="30"/>
    </w:rPr>
  </w:style>
  <w:style w:type="paragraph" w:styleId="a3">
    <w:name w:val="Title"/>
    <w:basedOn w:val="a"/>
    <w:link w:val="a4"/>
    <w:uiPriority w:val="99"/>
    <w:qFormat/>
    <w:rsid w:val="003D20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D2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2019-04-24T12:13:00Z</dcterms:created>
  <dcterms:modified xsi:type="dcterms:W3CDTF">2019-04-24T12:18:00Z</dcterms:modified>
</cp:coreProperties>
</file>