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2" w:rsidRDefault="001E2AC2" w:rsidP="001E2A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1E2AC2" w:rsidRPr="009D30BD" w:rsidRDefault="001E2AC2" w:rsidP="001E2AC2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1E2AC2" w:rsidRDefault="001E2AC2" w:rsidP="001E2AC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История</w:t>
      </w:r>
      <w:r w:rsidRPr="0036537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9 класс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2AC2" w:rsidRDefault="001E2AC2" w:rsidP="001E2AC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(5-9  класс)</w:t>
      </w:r>
    </w:p>
    <w:p w:rsidR="001E2AC2" w:rsidRDefault="001E2AC2" w:rsidP="001E2AC2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13302"/>
      </w:tblGrid>
      <w:tr w:rsidR="001E2AC2" w:rsidTr="002E55B7">
        <w:trPr>
          <w:cantSplit/>
          <w:trHeight w:hRule="exact" w:val="2013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Default="001E2AC2" w:rsidP="002E55B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Pr="00365376" w:rsidRDefault="001E2AC2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Рабочая программа по (</w:t>
            </w:r>
            <w:r w:rsidRPr="0036537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Истории России</w:t>
            </w:r>
            <w:r w:rsidRPr="00365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разработана на основе </w:t>
            </w:r>
            <w:proofErr w:type="gramStart"/>
            <w:r w:rsidRPr="00365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365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ФГОС ООО), требований к результатам освоения основной образовательной программы  (основного) общего образования муниципального общеобразовательного учреждения «Школа имени Евгения Родионова» с учётом Примерной программы  (основного) общего образования по (</w:t>
            </w:r>
            <w:r w:rsidRPr="0036537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Истории России</w:t>
            </w:r>
            <w:r w:rsidRPr="00365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Рабочая программа по истории для 8-9 класса составлена с учётом авторской программы по истории России для предметной линии учебников под редакцией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А.В.Торкунова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653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5376">
              <w:rPr>
                <w:rFonts w:ascii="Times New Roman" w:hAnsi="Times New Roman" w:cs="Times New Roman"/>
                <w:sz w:val="28"/>
                <w:szCs w:val="28"/>
              </w:rPr>
              <w:t>учебного плана МОУ «Школа имени Евгения Родионова»</w:t>
            </w:r>
          </w:p>
          <w:p w:rsidR="001E2AC2" w:rsidRDefault="001E2AC2" w:rsidP="002E55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AC2" w:rsidTr="002E55B7">
        <w:trPr>
          <w:cantSplit/>
          <w:trHeight w:hRule="exact" w:val="1688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Default="001E2AC2" w:rsidP="002E55B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Учебники: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стория России. 8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9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8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8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8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9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8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9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8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-История России. 9 класс. Арсентьев Н.М., Данилов А.А.,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и др./Под ред.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 М. "Просвещение"</w:t>
            </w:r>
          </w:p>
          <w:p w:rsidR="001E2AC2" w:rsidRDefault="001E2AC2" w:rsidP="002E55B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AC2" w:rsidTr="002E55B7">
        <w:trPr>
          <w:cantSplit/>
          <w:trHeight w:hRule="exact" w:val="6818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Default="001E2AC2" w:rsidP="002E55B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результате изучения курса учащиеся должны знать и понимать: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имена выдающихся деятелей XVIII в., важнейшие факты их биографии;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основные этапы и ключевые события всеобщей истории периода конца XVII — XVIII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важнейшие достижения культуры и системы ценностей, сформировавшиеся в ходе исторического развития;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изученные виды исторических источников;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определять на основе учебного материала причины и следствия важнейших исторических событий;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1E2AC2" w:rsidRPr="00365376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принадлежности.</w:t>
            </w:r>
          </w:p>
          <w:p w:rsidR="001E2AC2" w:rsidRDefault="001E2AC2" w:rsidP="002E55B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2AC2" w:rsidRDefault="001E2AC2" w:rsidP="002E55B7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AC2" w:rsidTr="002E55B7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Default="001E2AC2" w:rsidP="002E55B7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Default="001E2AC2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E2AC2" w:rsidTr="002E55B7">
        <w:trPr>
          <w:cantSplit/>
          <w:trHeight w:hRule="exact" w:val="139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Default="001E2AC2" w:rsidP="002E55B7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AC2" w:rsidRPr="00365376" w:rsidRDefault="001E2AC2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Согласно учебному плану на изучение </w:t>
            </w:r>
            <w:r w:rsidRPr="00365376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Истории России</w:t>
            </w:r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отводится 80часов</w:t>
            </w:r>
          </w:p>
          <w:p w:rsidR="001E2AC2" w:rsidRPr="00365376" w:rsidRDefault="001E2AC2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8 </w:t>
            </w:r>
            <w:proofErr w:type="spellStart"/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- 40 час и в 9 </w:t>
            </w:r>
            <w:proofErr w:type="spellStart"/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3653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-40час  по 2 часа в неделю</w:t>
            </w:r>
          </w:p>
          <w:p w:rsidR="001E2AC2" w:rsidRDefault="001E2AC2" w:rsidP="002E55B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AC2" w:rsidRDefault="001E2AC2" w:rsidP="001E2A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AC2" w:rsidRDefault="001E2AC2" w:rsidP="001E2A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AC2" w:rsidRDefault="001E2AC2" w:rsidP="001E2A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AC2" w:rsidRPr="00365376" w:rsidRDefault="001E2AC2" w:rsidP="001E2A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Pr="00365376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 (40 ч.)</w:t>
      </w:r>
    </w:p>
    <w:p w:rsidR="001E2AC2" w:rsidRPr="00365376" w:rsidRDefault="001E2AC2" w:rsidP="001E2A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7"/>
        <w:gridCol w:w="851"/>
        <w:gridCol w:w="5953"/>
        <w:gridCol w:w="2977"/>
        <w:gridCol w:w="1418"/>
      </w:tblGrid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основных</w:t>
            </w:r>
            <w:proofErr w:type="gramEnd"/>
          </w:p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деятельности ученика</w:t>
            </w:r>
          </w:p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37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tabs>
                <w:tab w:val="left" w:pos="712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Д/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  <w:p w:rsidR="001E2AC2" w:rsidRPr="00365376" w:rsidRDefault="001E2AC2" w:rsidP="002E5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I. </w:t>
            </w:r>
            <w:bookmarkStart w:id="0" w:name="_GoBack"/>
            <w:bookmarkEnd w:id="0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Россия в первой четверти XIX в. (9 ч)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rPr>
          <w:trHeight w:val="720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 на рубеже XVIII—XIX вв.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территорию и геополитическое положение Российской империи к началу XIX в. (используя историческую карту).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политическом строе Российской империи, развитии экономики, положении отдельных слоёв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азывать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характерные, существенные черты внутренней политики Александра I в начале XIX в.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оценку деятельности российских реформаторов начала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XIX 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rPr>
          <w:trHeight w:val="705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I: начало правления. Реформы М. М. Сперанского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Внешняя политика Александра I в 1801—1812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цели внешней политики России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XIX 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участия России в антифранцузских коалициях.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историческую карту, об основных событиях войны 1812 г.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одном из участников Отечественной войны 1812 г. (по выбору).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заключались последствия Отечественной войны 1812 г. для российского общества.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Заграничные походы русской армии. Внешняя политика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I в 1813—1825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оценку роли России в европейской политике в первой четверти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Либеральные и охранительные тенденции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внутренней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политике Александра I в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1815—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1825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либеральные и консервативные меры Александра I.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изменения внутриполитического курса Александра I.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политика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национальную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религиознуюполитику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1.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проводимой политики.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страны в первой четверти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смысл понятий: военные поселения,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аракчеевщина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характеристику личности и деятельности Александра I.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и цели движения декабристов.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программные документы декабристов,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основные положения, определяя общее и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оставлять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биографическую справку, сообщение об участнике декабристского движения (по выбору) на основе научно-популярной литературы.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Излагать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 декабристов.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аргументировать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своё отношение к ним и оценку их деятельности.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II. Россия во второй четверти XIX в. (8 ч)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Реформаторские и консервативные тенденции во внутренней политике Николая 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 о преобразованиях в области государственного управления, осуществлённых во второй четверти XIX 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бъяснять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понятий: кодификация законов, корпус жандармов.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характеристику (составлять исторический портрет) Николая I.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страны во второй четверти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социально-экономическое развитие России в первой половине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в сравнении с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западно-европейскими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странами).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 начале промышленного переворота, используя историческую карту.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М.М. Сперанского, П.Д. Кисе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лёва, Е.Ф.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Канкрина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движение при Николае 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понятий: западники, славянофилы, теория официальной народности, утопический социализм.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положения теории официальной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народности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опоставлять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взгляды западни ков и славянофилов на пути развития России,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и общие черты.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и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религиозная политика Николая I. Этнокультурный облик страны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национальную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религиознуюполитику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Николая 1 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проводимой политики.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этнокультурный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облик страны.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Внешняя политика Николая I. Кавказская война 1817—1864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 правления внешней политики России во второй четверти XIX в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ассказывать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историческую карту, о военных кампаниях — войнах с Перси ей и Турцией, Кавказской войне,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за щитников Севастополя.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карте территориальный рост Российской империи в первой половине XIX в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положении на родов Российской империи, национальной политике власти (с использованием материалов истории края).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Крымская война 1853—1856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историческую карту, об основных событиях войны 1853–1856 гг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одготовить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об одном из участников Крымской войны (по выбору).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Культурное пространство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империи в первой половине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отечественной культуры рассматриваемого периода.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памятников культуры первой половины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находящихся в городе, крае), выявляя их художественные особенности и достоинства.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о представителе культуры первой половины XIX в., его творчестве (по выбору).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о культуре края в рассматриваемый период,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её в устном сообщении, эссе и т. д.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Повторительно-обобщающий урок по теме «Россия в первой половине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материал.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аргументировать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сущности и значении основных событий и процессов отечественной истории первой половины XIX в.,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оценку её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деятелей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арактеризовать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роль России в европейской и миро вой истории первой половины XIX 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III. Россия в эпоху Великих реформ (7 ч)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Европейская индустриализация и предпосылки реформ в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отмены крепостного права.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положения крестьянской, земской, судебной,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военных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бъяснять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понятий: редакционные комиссии, временно-обязанные крестьяне, выкупные платежи, отрезки, мировые посредники.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 II: начало правления. Крестьянская реформа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1861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Реформы 1860—1870-х гг.: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и правовая модернизация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характера и значения реформ 1860–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1870_х гг., излагаемые в учебной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литературе,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свою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бъяснять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понятий: земства, городские управы, мировой суд.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в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пореформенный</w:t>
            </w:r>
            <w:proofErr w:type="gramEnd"/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 России в пореформенные десятилетия на основе информации исторической карты.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заключались изменения в социальной структуре российского общества в последней трети XIX в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Общественное движение при Александре II и политика правительства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существенные черты идеологии консерватизма, либерализма, радикального общественного движения.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заключалась эволюция народнического движения в 1870–1880е гг.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участников народнического движения на основе материалов учебника и дополнительной литературы.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заключалась эволюция народнического движения в 1870–1880е гг.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характеристики участников народнического движения на основе материалов учебника и дополнительной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злагать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значения народнического движения,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своё отношение к ним.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национальной политики самодержавия при Александре II.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Александра II. Русско-турецкая война 1877—1878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внешнюю политику Александра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II.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историческую карту, о наиболее значительных военных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кампаниях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арактеризовать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российского общества к освободительной борьбе балканских народов в 1870е гг.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карте территории, включённые в состав Российской империи во второй половине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IV. Россия в 1880—1890-е гг. (7 ч)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III: особенности внутренней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внутреннюю политику Александра III.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Излагать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деятельности императора Александра III, приводимые в учебной литера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туре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ысказывать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аргументировать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оценку.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Перемены в экономике и социальном строе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цели, содержание и результаты экономических реформ последней трети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движение при Александре 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Излагать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значения общественного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ысказывать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своё отношение к ним.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и религиозная политика Александра 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национальную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религиознуюполитику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III.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проводимой политики.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Александра 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цели и направления внешней политики России во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второй половине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историческую карту, о наиболее значительных военных кампаниях.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Культурное пространство империи во второй половине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культуры России второй половины XIX 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памятников культуры рассматриваемо го периода (для памятников,</w:t>
            </w:r>
            <w:proofErr w:type="gramEnd"/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крае, городе, может быть составлен сценарий экскурсии).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о творчестве известного деятеля российской культуры второй половины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 (по выбору).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для сообщения о культуре края во второй половине XIX 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оценку вклада российской культуры в мировую культуру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Повседневная жизнь разных слоёв населения в XIX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положении основных слоёв российского общества в этот период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его.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материал.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аргументировать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 о сущности и значении основных событий и процессов отечественной истории XIX в.,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оценку её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деятелей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арактеризовать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и роль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 в европейской и мировой истории XIX 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V. Россия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начале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XX в. (9 ч)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rPr>
          <w:trHeight w:val="945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характеристику геополитического положения и экономического развития России в начале XX в., используя ин формацию исторической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арактеризовать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положение, образ жизни различных сословий и социальных групп в России в начале XX в. (в том числе на материале истории края).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темпы и характер экономической модернизации в России и других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странах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бъяснять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заключались особенности модернизации в России в начале XX в.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аграрного вопроса в России в начале XX 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rPr>
          <w:trHeight w:val="930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Социально-экономическое развитие страны на рубеже XIX—XX вв.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 в чём заключалась необходимость политических реформ в России в начале XX в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планов и опыта реформ в России в начале XX в.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императора Николая II.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причинырадикализации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движения в России 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 в.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основных политических течениях в России в начале XX в.,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определяющие черты.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Внешняя политика Николая II. Русско-японская война 1904—1905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внешней политики России, причины русско-японской войны, планы сторон.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боевых действий, используя историческую карту.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Излагать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условияПортсмутского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мира 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его значение на основе информации учебника и исторических документов.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войны на общественную жизнь России.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российская революция и политические реформы 1905—1907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характер российской революции 1905–1907 гг.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основных событиях революции 1905–1907 гг. и их участниках.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понятий: Государственная дума, кадеты, октябристы, социал-демократы.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обстоятельства формирования политических партий и становления парламентаризма в России.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Излагать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значения отдельных событий и революции в целом, приводимые в учебной литературе,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аргументировать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оценку.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Социально-экономические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реформы П. А. Столыпина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Излагать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положения аграрной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реформы П.А. Столыпина,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её итогов и значения.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понятий: отруб, хутор, переселенческая политика.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характеристику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(исторический портрет) П.А. Столыпина, используя материал учебника и дополнительную информацию.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Политическое развитие страны в 1907—1914 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стили и течения в российской литературе и искусстве начала XX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азывать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выдающихся представителей культуры и их</w:t>
            </w:r>
          </w:p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произведений и памятников культуры рассматриваемого периода (в том числе находящихся в городе, крае и т. д.),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их художественных достоинств и т. д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редставлять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биографическую информацию, обзор творчества известных деятелей российской культуры (с 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использованием справочных и изобразительных материалов).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Собирать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о культурной жизни своего края, города в начале XX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редставлять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её в устном сообщении (эссе, презентации с использованием изобразительных материалов).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AC2" w:rsidRPr="00365376" w:rsidTr="002E55B7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Повторительно-обобщающий урок по теме «Россия на рубеже XIX-XX </w:t>
            </w:r>
            <w:proofErr w:type="spellStart"/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материал.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аргументировать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сущности и значении основных событий и процессов отечественной истории второй половины XIX в., 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оценку её </w:t>
            </w:r>
            <w:proofErr w:type="spell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деятелей</w:t>
            </w:r>
            <w:proofErr w:type="gramStart"/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арактеризовать</w:t>
            </w:r>
            <w:proofErr w:type="spellEnd"/>
            <w:r w:rsidRPr="00365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53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роль России в европейской и мировой истории в начале XX 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C2" w:rsidRPr="00365376" w:rsidRDefault="001E2AC2" w:rsidP="002E55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D5FCA" w:rsidRDefault="00AD5FCA"/>
    <w:sectPr w:rsidR="00AD5FCA" w:rsidSect="001E2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AC2"/>
    <w:rsid w:val="001E2AC2"/>
    <w:rsid w:val="00AD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2610</Words>
  <Characters>14882</Characters>
  <Application>Microsoft Office Word</Application>
  <DocSecurity>0</DocSecurity>
  <Lines>124</Lines>
  <Paragraphs>34</Paragraphs>
  <ScaleCrop>false</ScaleCrop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2020-11-19T10:34:00Z</dcterms:created>
  <dcterms:modified xsi:type="dcterms:W3CDTF">2020-11-19T10:35:00Z</dcterms:modified>
</cp:coreProperties>
</file>