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0E" w:rsidRPr="00504E0E" w:rsidRDefault="00504E0E" w:rsidP="00504E0E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04E0E">
        <w:rPr>
          <w:rStyle w:val="fontstyle01"/>
          <w:rFonts w:ascii="Times New Roman" w:hAnsi="Times New Roman" w:cs="Times New Roman"/>
          <w:b/>
          <w:sz w:val="24"/>
          <w:szCs w:val="24"/>
        </w:rPr>
        <w:t>Аннотация к рабочей программе по ОБЖ  (10-11 класс)</w:t>
      </w:r>
    </w:p>
    <w:p w:rsidR="001B5FB0" w:rsidRPr="00504E0E" w:rsidRDefault="00504E0E" w:rsidP="00504E0E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Рабочая программа для 10—11 классов представляет собой один из возможных вариантов разработки содержания 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тематического план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ирования учебного курса «Основы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безопасности жизнедеятельности» (базовый уровень) в старших классах основной школы.</w:t>
      </w:r>
      <w:r w:rsidRPr="00504E0E">
        <w:rPr>
          <w:rFonts w:cs="Times New Roman"/>
          <w:color w:val="242021"/>
          <w:szCs w:val="24"/>
        </w:rPr>
        <w:br/>
      </w:r>
      <w:r w:rsidR="002F7942" w:rsidRPr="00FC1304">
        <w:t xml:space="preserve">Рабочая программа составлена  в соответствии с требованиями Федерального государственного образовательного стандарта основного общего образования второго  поколения, Примерной программы основного общего образования по </w:t>
      </w:r>
      <w:r w:rsidR="002F7942">
        <w:t>«Основам безопасности жизнедеятельности»</w:t>
      </w:r>
      <w:r w:rsidR="002F7942" w:rsidRPr="00FC1304">
        <w:t xml:space="preserve"> и авторской Программы </w:t>
      </w:r>
      <w:r w:rsidR="002F7942">
        <w:t>по ОБЖ  для 10</w:t>
      </w:r>
      <w:r w:rsidR="002F7942" w:rsidRPr="00FC1304">
        <w:t>-</w:t>
      </w:r>
      <w:r w:rsidR="002F7942">
        <w:t>11</w:t>
      </w:r>
      <w:r w:rsidR="002F7942" w:rsidRPr="00FC1304">
        <w:t xml:space="preserve"> классов общеобразовательны</w:t>
      </w:r>
      <w:r w:rsidR="002F7942">
        <w:t>х учреждени</w:t>
      </w:r>
      <w:proofErr w:type="gramStart"/>
      <w:r w:rsidR="002F7942">
        <w:t>й(</w:t>
      </w:r>
      <w:proofErr w:type="gramEnd"/>
      <w:r w:rsidR="002F7942">
        <w:t xml:space="preserve">базовый уровень) </w:t>
      </w:r>
      <w:r w:rsidR="002F7942" w:rsidRPr="00FC1304">
        <w:t>С.</w:t>
      </w:r>
      <w:r w:rsidR="002F7942">
        <w:t>В. Ким</w:t>
      </w:r>
      <w:r w:rsidR="002F7942" w:rsidRPr="00FC1304">
        <w:t xml:space="preserve"> (20</w:t>
      </w:r>
      <w:r w:rsidR="002F7942">
        <w:t>20</w:t>
      </w:r>
      <w:r w:rsidR="002F7942" w:rsidRPr="00FC1304">
        <w:t xml:space="preserve"> года).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Программа разработана в соответствии с положениями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Конституции Российской Федерации, федеральными законами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Российской Федерации в области образования и безопасности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жизнедеятельности и отвечает требованиям Федерального государственного образовательного стандарта среднего общего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образования.</w:t>
      </w:r>
      <w:r w:rsidRPr="00504E0E">
        <w:rPr>
          <w:rFonts w:cs="Times New Roman"/>
          <w:color w:val="242021"/>
          <w:szCs w:val="24"/>
        </w:rPr>
        <w:br/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Рост техногенных аварий, природных катастроф и социальных конфликтов в современном мире подтверждает актуальность формирования культуры безопасности личности и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Style w:val="fontstyle01"/>
          <w:rFonts w:ascii="Times New Roman" w:hAnsi="Times New Roman" w:cs="Times New Roman"/>
          <w:sz w:val="24"/>
          <w:szCs w:val="24"/>
        </w:rPr>
        <w:t>общества.</w:t>
      </w:r>
    </w:p>
    <w:p w:rsidR="00504E0E" w:rsidRPr="00504E0E" w:rsidRDefault="00504E0E" w:rsidP="00504E0E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b/>
          <w:bCs/>
          <w:i/>
          <w:iCs/>
          <w:color w:val="242021"/>
          <w:szCs w:val="24"/>
        </w:rPr>
        <w:t>Ключевая идея программы «Основы безопасности</w:t>
      </w:r>
      <w:r w:rsidR="004044AA">
        <w:rPr>
          <w:rFonts w:cs="Times New Roman"/>
          <w:b/>
          <w:bCs/>
          <w:i/>
          <w:iCs/>
          <w:color w:val="242021"/>
          <w:szCs w:val="24"/>
        </w:rPr>
        <w:t xml:space="preserve"> </w:t>
      </w:r>
      <w:r w:rsidRPr="00504E0E">
        <w:rPr>
          <w:rFonts w:cs="Times New Roman"/>
          <w:b/>
          <w:bCs/>
          <w:i/>
          <w:iCs/>
          <w:color w:val="242021"/>
          <w:szCs w:val="24"/>
        </w:rPr>
        <w:t xml:space="preserve">жизнедеятельности» </w:t>
      </w:r>
      <w:r w:rsidRPr="00504E0E">
        <w:rPr>
          <w:rFonts w:cs="Times New Roman"/>
          <w:color w:val="242021"/>
          <w:szCs w:val="24"/>
        </w:rPr>
        <w:t>— повышение индивидуальной компетентности и культуры б</w:t>
      </w:r>
      <w:r w:rsidR="004044AA">
        <w:rPr>
          <w:rFonts w:cs="Times New Roman"/>
          <w:color w:val="242021"/>
          <w:szCs w:val="24"/>
        </w:rPr>
        <w:t xml:space="preserve">езопасного поведения школьника, </w:t>
      </w:r>
      <w:r w:rsidRPr="00504E0E">
        <w:rPr>
          <w:rFonts w:cs="Times New Roman"/>
          <w:color w:val="242021"/>
          <w:szCs w:val="24"/>
        </w:rPr>
        <w:t>осознание ответственности за благополучие и безопасность общества.</w:t>
      </w:r>
    </w:p>
    <w:p w:rsidR="004044AA" w:rsidRDefault="00504E0E" w:rsidP="00504E0E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b/>
          <w:bCs/>
          <w:color w:val="242021"/>
          <w:szCs w:val="24"/>
        </w:rPr>
        <w:t xml:space="preserve">Воспитание и самовоспитание </w:t>
      </w:r>
      <w:r w:rsidRPr="00504E0E">
        <w:rPr>
          <w:rFonts w:cs="Times New Roman"/>
          <w:color w:val="242021"/>
          <w:szCs w:val="24"/>
        </w:rPr>
        <w:t>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</w:t>
      </w:r>
      <w:r w:rsidR="004044AA">
        <w:rPr>
          <w:rFonts w:cs="Times New Roman"/>
          <w:color w:val="242021"/>
          <w:szCs w:val="24"/>
        </w:rPr>
        <w:t xml:space="preserve"> (человеколюбия), </w:t>
      </w:r>
      <w:r w:rsidRPr="00504E0E">
        <w:rPr>
          <w:rFonts w:cs="Times New Roman"/>
          <w:color w:val="242021"/>
          <w:szCs w:val="24"/>
        </w:rPr>
        <w:t>милосердия, взаимопомощи, терпимости (тол</w:t>
      </w:r>
      <w:r w:rsidR="004044AA">
        <w:rPr>
          <w:rFonts w:cs="Times New Roman"/>
          <w:color w:val="242021"/>
          <w:szCs w:val="24"/>
        </w:rPr>
        <w:t xml:space="preserve">ерантности), любви и доброты по </w:t>
      </w:r>
      <w:r w:rsidRPr="00504E0E">
        <w:rPr>
          <w:rFonts w:cs="Times New Roman"/>
          <w:color w:val="242021"/>
          <w:szCs w:val="24"/>
        </w:rPr>
        <w:t>отношению к другим людям.</w:t>
      </w:r>
    </w:p>
    <w:p w:rsidR="004044AA" w:rsidRDefault="00504E0E" w:rsidP="004044AA">
      <w:pPr>
        <w:jc w:val="center"/>
        <w:rPr>
          <w:rFonts w:cs="Times New Roman"/>
          <w:color w:val="242021"/>
          <w:szCs w:val="24"/>
        </w:rPr>
      </w:pPr>
      <w:r w:rsidRPr="00504E0E">
        <w:rPr>
          <w:rFonts w:cs="Times New Roman"/>
          <w:color w:val="242021"/>
          <w:szCs w:val="24"/>
        </w:rPr>
        <w:br/>
      </w:r>
      <w:r w:rsidRPr="004044AA">
        <w:rPr>
          <w:rFonts w:cs="Times New Roman"/>
          <w:b/>
          <w:color w:val="242021"/>
          <w:szCs w:val="24"/>
        </w:rPr>
        <w:t>Рабочая программа выполняет две основные функции:</w:t>
      </w:r>
    </w:p>
    <w:p w:rsidR="004044AA" w:rsidRDefault="00504E0E" w:rsidP="004044AA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color w:val="242021"/>
          <w:szCs w:val="24"/>
        </w:rPr>
        <w:br/>
      </w:r>
      <w:r w:rsidRPr="00504E0E">
        <w:rPr>
          <w:rFonts w:cs="Times New Roman"/>
          <w:i/>
          <w:iCs/>
          <w:color w:val="242021"/>
          <w:szCs w:val="24"/>
        </w:rPr>
        <w:t>1</w:t>
      </w:r>
      <w:r w:rsidRPr="00504E0E">
        <w:rPr>
          <w:rFonts w:cs="Times New Roman"/>
          <w:color w:val="242021"/>
          <w:szCs w:val="24"/>
        </w:rPr>
        <w:t xml:space="preserve">) </w:t>
      </w:r>
      <w:r w:rsidRPr="00504E0E">
        <w:rPr>
          <w:rFonts w:cs="Times New Roman"/>
          <w:b/>
          <w:bCs/>
          <w:i/>
          <w:iCs/>
          <w:color w:val="242021"/>
          <w:szCs w:val="24"/>
        </w:rPr>
        <w:t xml:space="preserve">информационно-методическая функция </w:t>
      </w:r>
      <w:r w:rsidRPr="00504E0E">
        <w:rPr>
          <w:rFonts w:cs="Times New Roman"/>
          <w:color w:val="242021"/>
          <w:szCs w:val="24"/>
        </w:rPr>
        <w:t>позволяет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всем участникам образовательного процесса получить представление о целях, содержании, общей стратегии обучения,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воспитания и развития учащихся средствами данного учебного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предмета;</w:t>
      </w:r>
    </w:p>
    <w:p w:rsidR="004044AA" w:rsidRDefault="00504E0E" w:rsidP="004044AA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i/>
          <w:iCs/>
          <w:color w:val="242021"/>
          <w:szCs w:val="24"/>
        </w:rPr>
        <w:t>2</w:t>
      </w:r>
      <w:r w:rsidRPr="00504E0E">
        <w:rPr>
          <w:rFonts w:cs="Times New Roman"/>
          <w:color w:val="242021"/>
          <w:szCs w:val="24"/>
        </w:rPr>
        <w:t xml:space="preserve">) </w:t>
      </w:r>
      <w:r w:rsidRPr="00504E0E">
        <w:rPr>
          <w:rFonts w:cs="Times New Roman"/>
          <w:b/>
          <w:bCs/>
          <w:i/>
          <w:iCs/>
          <w:color w:val="242021"/>
          <w:szCs w:val="24"/>
        </w:rPr>
        <w:t xml:space="preserve">организационно-планирующая функция </w:t>
      </w:r>
      <w:r w:rsidRPr="00504E0E">
        <w:rPr>
          <w:rFonts w:cs="Times New Roman"/>
          <w:color w:val="242021"/>
          <w:szCs w:val="24"/>
        </w:rPr>
        <w:t>предусматривает выделение этапов обучения, структурирование учебного материала по учебным модулям, разделам и темам с учетом</w:t>
      </w:r>
      <w:r w:rsidRPr="00504E0E">
        <w:rPr>
          <w:rFonts w:cs="Times New Roman"/>
          <w:color w:val="242021"/>
          <w:szCs w:val="24"/>
        </w:rPr>
        <w:br/>
      </w:r>
      <w:proofErr w:type="spellStart"/>
      <w:r w:rsidRPr="00504E0E">
        <w:rPr>
          <w:rFonts w:cs="Times New Roman"/>
          <w:color w:val="242021"/>
          <w:szCs w:val="24"/>
        </w:rPr>
        <w:t>межпредметных</w:t>
      </w:r>
      <w:proofErr w:type="spellEnd"/>
      <w:r w:rsidRPr="00504E0E">
        <w:rPr>
          <w:rFonts w:cs="Times New Roman"/>
          <w:color w:val="242021"/>
          <w:szCs w:val="24"/>
        </w:rPr>
        <w:t xml:space="preserve"> и </w:t>
      </w:r>
      <w:proofErr w:type="spellStart"/>
      <w:r w:rsidRPr="00504E0E">
        <w:rPr>
          <w:rFonts w:cs="Times New Roman"/>
          <w:color w:val="242021"/>
          <w:szCs w:val="24"/>
        </w:rPr>
        <w:t>внутрипредметных</w:t>
      </w:r>
      <w:proofErr w:type="spellEnd"/>
      <w:r w:rsidRPr="00504E0E">
        <w:rPr>
          <w:rFonts w:cs="Times New Roman"/>
          <w:color w:val="242021"/>
          <w:szCs w:val="24"/>
        </w:rPr>
        <w:t xml:space="preserve"> связей, логики учебного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 xml:space="preserve">процесса и возрастных </w:t>
      </w:r>
      <w:proofErr w:type="gramStart"/>
      <w:r w:rsidRPr="00504E0E">
        <w:rPr>
          <w:rFonts w:cs="Times New Roman"/>
          <w:color w:val="242021"/>
          <w:szCs w:val="24"/>
        </w:rPr>
        <w:t>особенностей</w:t>
      </w:r>
      <w:proofErr w:type="gramEnd"/>
      <w:r w:rsidRPr="00504E0E">
        <w:rPr>
          <w:rFonts w:cs="Times New Roman"/>
          <w:color w:val="242021"/>
          <w:szCs w:val="24"/>
        </w:rPr>
        <w:t xml:space="preserve"> обучающихся старшего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 xml:space="preserve">школьного </w:t>
      </w:r>
      <w:r w:rsidRPr="00504E0E">
        <w:rPr>
          <w:rFonts w:cs="Times New Roman"/>
          <w:color w:val="242021"/>
          <w:szCs w:val="24"/>
        </w:rPr>
        <w:lastRenderedPageBreak/>
        <w:t>возраста.</w:t>
      </w:r>
      <w:r w:rsidRPr="00504E0E">
        <w:rPr>
          <w:rFonts w:cs="Times New Roman"/>
          <w:color w:val="242021"/>
          <w:szCs w:val="24"/>
        </w:rPr>
        <w:br/>
      </w:r>
    </w:p>
    <w:p w:rsidR="00504E0E" w:rsidRPr="00504E0E" w:rsidRDefault="00504E0E" w:rsidP="004044AA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color w:val="242021"/>
          <w:szCs w:val="24"/>
        </w:rPr>
        <w:t>В программе определен объем содержания образования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по предмет</w:t>
      </w:r>
      <w:r w:rsidR="004044AA">
        <w:rPr>
          <w:rFonts w:cs="Times New Roman"/>
          <w:color w:val="242021"/>
          <w:szCs w:val="24"/>
        </w:rPr>
        <w:t xml:space="preserve">у «Основы </w:t>
      </w:r>
      <w:r w:rsidRPr="00504E0E">
        <w:rPr>
          <w:rFonts w:cs="Times New Roman"/>
          <w:color w:val="242021"/>
          <w:szCs w:val="24"/>
        </w:rPr>
        <w:t>безопасности жизнедеятельности»,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дано примерное</w:t>
      </w:r>
      <w:r w:rsidR="004044AA">
        <w:rPr>
          <w:rFonts w:cs="Times New Roman"/>
          <w:color w:val="242021"/>
          <w:szCs w:val="24"/>
        </w:rPr>
        <w:t xml:space="preserve"> распределение учебных часов по </w:t>
      </w:r>
      <w:r w:rsidRPr="00504E0E">
        <w:rPr>
          <w:rFonts w:cs="Times New Roman"/>
          <w:color w:val="242021"/>
          <w:szCs w:val="24"/>
        </w:rPr>
        <w:t>разделам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и темам.</w:t>
      </w:r>
    </w:p>
    <w:p w:rsidR="004044AA" w:rsidRDefault="00504E0E" w:rsidP="004044AA">
      <w:pPr>
        <w:rPr>
          <w:rFonts w:cs="Times New Roman"/>
          <w:color w:val="242021"/>
          <w:szCs w:val="24"/>
        </w:rPr>
      </w:pPr>
      <w:r w:rsidRPr="004044AA">
        <w:rPr>
          <w:rFonts w:cs="Times New Roman"/>
          <w:b/>
          <w:color w:val="242021"/>
          <w:szCs w:val="24"/>
        </w:rPr>
        <w:t>Концепция учебного курса «Основы безопасности жизнедеятельности»</w:t>
      </w:r>
      <w:r w:rsidRPr="00504E0E">
        <w:rPr>
          <w:rFonts w:cs="Times New Roman"/>
          <w:color w:val="242021"/>
          <w:szCs w:val="24"/>
        </w:rPr>
        <w:t xml:space="preserve"> подразумевает формирование культуры безопасности жизнедеятельности личности в совр</w:t>
      </w:r>
      <w:r w:rsidR="004044AA">
        <w:rPr>
          <w:rFonts w:cs="Times New Roman"/>
          <w:color w:val="242021"/>
          <w:szCs w:val="24"/>
        </w:rPr>
        <w:t xml:space="preserve">еменном </w:t>
      </w:r>
      <w:r w:rsidRPr="00504E0E">
        <w:rPr>
          <w:rFonts w:cs="Times New Roman"/>
          <w:color w:val="242021"/>
          <w:szCs w:val="24"/>
        </w:rPr>
        <w:t>обществе на основе научных знаний об опасностях окружающей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среды и способах защиты от них.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Содержательные линии учебник</w:t>
      </w:r>
      <w:r w:rsidR="004044AA">
        <w:rPr>
          <w:rFonts w:cs="Times New Roman"/>
          <w:color w:val="242021"/>
          <w:szCs w:val="24"/>
        </w:rPr>
        <w:t xml:space="preserve">а позволяют достичь личностных, </w:t>
      </w:r>
      <w:proofErr w:type="spellStart"/>
      <w:r w:rsidRPr="00504E0E">
        <w:rPr>
          <w:rFonts w:cs="Times New Roman"/>
          <w:color w:val="242021"/>
          <w:szCs w:val="24"/>
        </w:rPr>
        <w:t>метапредметных</w:t>
      </w:r>
      <w:proofErr w:type="spellEnd"/>
      <w:r w:rsidRPr="00504E0E">
        <w:rPr>
          <w:rFonts w:cs="Times New Roman"/>
          <w:color w:val="242021"/>
          <w:szCs w:val="24"/>
        </w:rPr>
        <w:t xml:space="preserve">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504E0E" w:rsidRPr="00504E0E" w:rsidRDefault="00504E0E" w:rsidP="002F7942">
      <w:pPr>
        <w:jc w:val="center"/>
        <w:rPr>
          <w:rFonts w:cs="Times New Roman"/>
          <w:color w:val="242021"/>
          <w:szCs w:val="24"/>
        </w:rPr>
      </w:pPr>
      <w:r w:rsidRPr="00504E0E">
        <w:rPr>
          <w:rFonts w:cs="Times New Roman"/>
          <w:color w:val="242021"/>
          <w:szCs w:val="24"/>
        </w:rPr>
        <w:br/>
      </w:r>
    </w:p>
    <w:p w:rsidR="00504E0E" w:rsidRPr="00504E0E" w:rsidRDefault="00504E0E" w:rsidP="004044AA">
      <w:pPr>
        <w:jc w:val="center"/>
        <w:rPr>
          <w:rFonts w:cs="Times New Roman"/>
          <w:b/>
          <w:bCs/>
          <w:color w:val="242021"/>
          <w:szCs w:val="24"/>
        </w:rPr>
      </w:pPr>
      <w:r w:rsidRPr="00504E0E">
        <w:rPr>
          <w:rFonts w:cs="Times New Roman"/>
          <w:b/>
          <w:bCs/>
          <w:color w:val="242021"/>
          <w:szCs w:val="24"/>
        </w:rPr>
        <w:t>Место курса в базисном учебном плане</w:t>
      </w:r>
    </w:p>
    <w:p w:rsidR="004044AA" w:rsidRDefault="00504E0E" w:rsidP="00504E0E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color w:val="242021"/>
          <w:szCs w:val="24"/>
        </w:rPr>
        <w:t>В соответствии с учебным планом предмет изучается в</w:t>
      </w:r>
      <w:r w:rsidRPr="00504E0E">
        <w:rPr>
          <w:rFonts w:cs="Times New Roman"/>
          <w:color w:val="242021"/>
          <w:szCs w:val="24"/>
        </w:rPr>
        <w:br/>
        <w:t>10—11 кла</w:t>
      </w:r>
      <w:r w:rsidR="004044AA">
        <w:rPr>
          <w:rFonts w:cs="Times New Roman"/>
          <w:color w:val="242021"/>
          <w:szCs w:val="24"/>
        </w:rPr>
        <w:t>ссах по одному часу в неделю: 34</w:t>
      </w:r>
      <w:r w:rsidRPr="00504E0E">
        <w:rPr>
          <w:rFonts w:cs="Times New Roman"/>
          <w:color w:val="242021"/>
          <w:szCs w:val="24"/>
        </w:rPr>
        <w:t xml:space="preserve"> часов в 10 классе</w:t>
      </w:r>
      <w:r w:rsidRPr="00504E0E">
        <w:rPr>
          <w:rFonts w:cs="Times New Roman"/>
          <w:color w:val="242021"/>
          <w:szCs w:val="24"/>
        </w:rPr>
        <w:br/>
        <w:t>и 3</w:t>
      </w:r>
      <w:r w:rsidR="004044AA">
        <w:rPr>
          <w:rFonts w:cs="Times New Roman"/>
          <w:color w:val="242021"/>
          <w:szCs w:val="24"/>
        </w:rPr>
        <w:t>4</w:t>
      </w:r>
      <w:r w:rsidRPr="00504E0E">
        <w:rPr>
          <w:rFonts w:cs="Times New Roman"/>
          <w:color w:val="242021"/>
          <w:szCs w:val="24"/>
        </w:rPr>
        <w:t xml:space="preserve"> часов в 11 классе (всего </w:t>
      </w:r>
      <w:r w:rsidR="004044AA">
        <w:rPr>
          <w:rFonts w:cs="Times New Roman"/>
          <w:color w:val="242021"/>
          <w:szCs w:val="24"/>
        </w:rPr>
        <w:t>68</w:t>
      </w:r>
      <w:r w:rsidRPr="00504E0E">
        <w:rPr>
          <w:rFonts w:cs="Times New Roman"/>
          <w:color w:val="242021"/>
          <w:szCs w:val="24"/>
        </w:rPr>
        <w:t xml:space="preserve"> часов). По окончании 10 класса проводятся учебные сборы по основам военной службы продолжительностью 35 часов.</w:t>
      </w:r>
      <w:r w:rsidRPr="00504E0E">
        <w:rPr>
          <w:rFonts w:cs="Times New Roman"/>
          <w:color w:val="242021"/>
          <w:szCs w:val="24"/>
        </w:rPr>
        <w:br/>
        <w:t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общественной безопасности в настоящем и будущем, в формировании культуры безопасного поведения и деятельности</w:t>
      </w:r>
      <w:r w:rsidR="004044AA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 xml:space="preserve">с учетом индивидуальных особенностей. </w:t>
      </w:r>
    </w:p>
    <w:p w:rsidR="00504E0E" w:rsidRDefault="00504E0E" w:rsidP="00504E0E">
      <w:pPr>
        <w:rPr>
          <w:rFonts w:cs="Times New Roman"/>
          <w:color w:val="242021"/>
          <w:szCs w:val="24"/>
        </w:rPr>
      </w:pPr>
      <w:r w:rsidRPr="00504E0E">
        <w:rPr>
          <w:rFonts w:cs="Times New Roman"/>
          <w:b/>
          <w:bCs/>
          <w:color w:val="242021"/>
          <w:szCs w:val="24"/>
        </w:rPr>
        <w:t>Особенности содержания курса</w:t>
      </w:r>
      <w:r w:rsidRPr="00504E0E">
        <w:rPr>
          <w:rFonts w:cs="Times New Roman"/>
          <w:color w:val="242021"/>
          <w:szCs w:val="24"/>
        </w:rPr>
        <w:br/>
        <w:t>Структурные компоненты программы ОБЖ — три содержательных модуля:</w:t>
      </w:r>
      <w:r w:rsidRPr="00504E0E">
        <w:rPr>
          <w:rFonts w:cs="Times New Roman"/>
          <w:color w:val="242021"/>
          <w:szCs w:val="24"/>
        </w:rPr>
        <w:br/>
        <w:t xml:space="preserve">— </w:t>
      </w:r>
      <w:r w:rsidRPr="00504E0E">
        <w:rPr>
          <w:rFonts w:cs="Times New Roman"/>
          <w:b/>
          <w:bCs/>
          <w:color w:val="242021"/>
          <w:szCs w:val="24"/>
        </w:rPr>
        <w:t>основы безопасности личности, общества, государства в современной среде обитания</w:t>
      </w:r>
      <w:r w:rsidRPr="00504E0E">
        <w:rPr>
          <w:rFonts w:cs="Times New Roman"/>
          <w:color w:val="242021"/>
          <w:szCs w:val="24"/>
        </w:rPr>
        <w:t>;</w:t>
      </w:r>
      <w:r w:rsidRPr="00504E0E">
        <w:rPr>
          <w:rFonts w:cs="Times New Roman"/>
          <w:color w:val="242021"/>
          <w:szCs w:val="24"/>
        </w:rPr>
        <w:br/>
        <w:t xml:space="preserve">— </w:t>
      </w:r>
      <w:r w:rsidRPr="00504E0E">
        <w:rPr>
          <w:rFonts w:cs="Times New Roman"/>
          <w:b/>
          <w:bCs/>
          <w:color w:val="242021"/>
          <w:szCs w:val="24"/>
        </w:rPr>
        <w:t>основы обороны государства и военная безопасность</w:t>
      </w:r>
      <w:r w:rsidRPr="00504E0E">
        <w:rPr>
          <w:rFonts w:cs="Times New Roman"/>
          <w:color w:val="242021"/>
          <w:szCs w:val="24"/>
        </w:rPr>
        <w:t>;</w:t>
      </w:r>
      <w:r w:rsidRPr="00504E0E">
        <w:rPr>
          <w:rFonts w:cs="Times New Roman"/>
          <w:color w:val="242021"/>
          <w:szCs w:val="24"/>
        </w:rPr>
        <w:br/>
        <w:t xml:space="preserve">— </w:t>
      </w:r>
      <w:r w:rsidRPr="00504E0E">
        <w:rPr>
          <w:rFonts w:cs="Times New Roman"/>
          <w:b/>
          <w:bCs/>
          <w:color w:val="242021"/>
          <w:szCs w:val="24"/>
        </w:rPr>
        <w:t>основы медицинских знаний и здорового образа жизни</w:t>
      </w:r>
      <w:r w:rsidRPr="00504E0E">
        <w:rPr>
          <w:rFonts w:cs="Times New Roman"/>
          <w:color w:val="242021"/>
          <w:szCs w:val="24"/>
        </w:rPr>
        <w:t>.</w:t>
      </w:r>
      <w:r w:rsidRPr="00504E0E">
        <w:rPr>
          <w:rFonts w:cs="Times New Roman"/>
          <w:color w:val="242021"/>
          <w:szCs w:val="24"/>
        </w:rPr>
        <w:br/>
        <w:t>Каждый модуль программы — это раздел содержания курса</w:t>
      </w:r>
      <w:r w:rsidR="002F7942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ОБЖ, который состоит из нескольких частей (глав). Каждая</w:t>
      </w:r>
      <w:r w:rsidR="002F7942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глава включает пять тем (параграфов). Содержание учебного</w:t>
      </w:r>
      <w:r w:rsidR="002F7942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 xml:space="preserve">материала в каждом классе представлено в форме опорного конспекта (всего 35 тем), в котором </w:t>
      </w:r>
      <w:r w:rsidRPr="00504E0E">
        <w:rPr>
          <w:rFonts w:cs="Times New Roman"/>
          <w:color w:val="242021"/>
          <w:szCs w:val="24"/>
        </w:rPr>
        <w:lastRenderedPageBreak/>
        <w:t>кратко изложены ключевые</w:t>
      </w:r>
      <w:r w:rsidR="002F7942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понятия, основные характеристики опасных и чрезвычайных</w:t>
      </w:r>
      <w:r w:rsidR="002F7942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 xml:space="preserve">ситуаций, научные подходы к теории безопасности жизнедеятельности, вопросы, задания, примерная тематика </w:t>
      </w:r>
      <w:proofErr w:type="spellStart"/>
      <w:r w:rsidRPr="00504E0E">
        <w:rPr>
          <w:rFonts w:cs="Times New Roman"/>
          <w:color w:val="242021"/>
          <w:szCs w:val="24"/>
        </w:rPr>
        <w:t>учебн</w:t>
      </w:r>
      <w:proofErr w:type="gramStart"/>
      <w:r w:rsidRPr="00504E0E">
        <w:rPr>
          <w:rFonts w:cs="Times New Roman"/>
          <w:color w:val="242021"/>
          <w:szCs w:val="24"/>
        </w:rPr>
        <w:t>о</w:t>
      </w:r>
      <w:proofErr w:type="spellEnd"/>
      <w:r w:rsidR="002F7942">
        <w:rPr>
          <w:rFonts w:cs="Times New Roman"/>
          <w:color w:val="242021"/>
          <w:szCs w:val="24"/>
        </w:rPr>
        <w:t>-</w:t>
      </w:r>
      <w:proofErr w:type="gramEnd"/>
      <w:r w:rsidR="002F7942">
        <w:rPr>
          <w:rFonts w:cs="Times New Roman"/>
          <w:color w:val="242021"/>
          <w:szCs w:val="24"/>
        </w:rPr>
        <w:t xml:space="preserve"> </w:t>
      </w:r>
      <w:r w:rsidRPr="00504E0E">
        <w:rPr>
          <w:rFonts w:cs="Times New Roman"/>
          <w:color w:val="242021"/>
          <w:szCs w:val="24"/>
        </w:rPr>
        <w:t>исследовательской работы школьников, рекомендации специалистов по предупреждению опасных ситуаций и безопасному</w:t>
      </w:r>
      <w:r w:rsidRPr="00504E0E">
        <w:rPr>
          <w:rFonts w:cs="Times New Roman"/>
          <w:color w:val="242021"/>
          <w:szCs w:val="24"/>
        </w:rPr>
        <w:br/>
        <w:t>поведению населения. Раздел завершается самопроверкой теоретической готовности ученика по ключевым вопросам.</w:t>
      </w:r>
    </w:p>
    <w:p w:rsidR="00407F3A" w:rsidRDefault="00407F3A" w:rsidP="00407F3A">
      <w:pPr>
        <w:jc w:val="center"/>
        <w:rPr>
          <w:rFonts w:cs="Times New Roman"/>
          <w:b/>
          <w:color w:val="242021"/>
          <w:szCs w:val="24"/>
        </w:rPr>
      </w:pPr>
      <w:r>
        <w:rPr>
          <w:rFonts w:cs="Times New Roman"/>
          <w:b/>
          <w:color w:val="242021"/>
          <w:szCs w:val="24"/>
        </w:rPr>
        <w:t>Тематическое планирование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9497"/>
        <w:gridCol w:w="3119"/>
      </w:tblGrid>
      <w:tr w:rsidR="00407F3A" w:rsidRPr="00FA06B0" w:rsidTr="006B767F">
        <w:trPr>
          <w:trHeight w:val="9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FA06B0">
              <w:t>№</w:t>
            </w:r>
          </w:p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раздела</w:t>
            </w:r>
          </w:p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A06B0">
              <w:rPr>
                <w:w w:val="98"/>
              </w:rPr>
              <w:t>п</w:t>
            </w:r>
            <w:proofErr w:type="spellEnd"/>
            <w:proofErr w:type="gramEnd"/>
            <w:r w:rsidRPr="00FA06B0">
              <w:rPr>
                <w:w w:val="98"/>
              </w:rPr>
              <w:t>/</w:t>
            </w:r>
            <w:proofErr w:type="spellStart"/>
            <w:r w:rsidRPr="00FA06B0">
              <w:rPr>
                <w:w w:val="98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ind w:left="1760"/>
              <w:jc w:val="center"/>
            </w:pPr>
            <w:r w:rsidRPr="00FA06B0">
              <w:t>Название темы раздела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 w:rsidRPr="00FA06B0">
              <w:t>Количество часов</w:t>
            </w:r>
          </w:p>
        </w:tc>
      </w:tr>
      <w:tr w:rsidR="00407F3A" w:rsidRPr="00FA06B0" w:rsidTr="006B767F">
        <w:trPr>
          <w:trHeight w:val="42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B0">
              <w:rPr>
                <w:b/>
              </w:rPr>
              <w:t>10 класс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Научные основы обеспечения безопасности жизнедеятельности человека в современной среде обитания</w:t>
            </w:r>
            <w:r w:rsidRPr="00FA06B0">
              <w:rPr>
                <w:bCs/>
                <w:color w:val="242021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Чрезвычайные ситуации военного характера и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br/>
              <w:t>Оказание первой помощи при неотложных состояниях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4</w:t>
            </w:r>
          </w:p>
        </w:tc>
      </w:tr>
      <w:tr w:rsidR="00407F3A" w:rsidRPr="00FA06B0" w:rsidTr="006B767F">
        <w:trPr>
          <w:trHeight w:val="42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pStyle w:val="31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занятия на базе воинской части (во внеурочное время, по отдельному плану 40 часов)</w:t>
            </w:r>
          </w:p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 к военной службе.</w:t>
            </w:r>
          </w:p>
          <w:p w:rsidR="00407F3A" w:rsidRPr="00FA06B0" w:rsidRDefault="00407F3A" w:rsidP="006B767F">
            <w:pPr>
              <w:jc w:val="center"/>
            </w:pPr>
            <w:r w:rsidRPr="00FA06B0">
              <w:t>Начальная военная подготовка в войсках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3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4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суточного наряда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4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обязанности часового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4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12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3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2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pStyle w:val="3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0">
              <w:rPr>
                <w:rFonts w:ascii="Times New Roman" w:hAnsi="Times New Roman" w:cs="Times New Roman"/>
                <w:sz w:val="24"/>
                <w:szCs w:val="24"/>
              </w:rPr>
              <w:t>РХБЗ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snapToGrid w:val="0"/>
              <w:spacing w:line="100" w:lineRule="atLeast"/>
              <w:jc w:val="center"/>
            </w:pPr>
            <w:r w:rsidRPr="00FA06B0">
              <w:t>2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Медицинская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1</w:t>
            </w:r>
          </w:p>
        </w:tc>
      </w:tr>
      <w:tr w:rsidR="00407F3A" w:rsidRPr="00FA06B0" w:rsidTr="006B767F">
        <w:trPr>
          <w:trHeight w:val="42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B0">
              <w:rPr>
                <w:b/>
              </w:rPr>
              <w:t>11 класс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 xml:space="preserve">Научные основы </w:t>
            </w:r>
            <w:proofErr w:type="gramStart"/>
            <w:r w:rsidRPr="00FA06B0">
              <w:rPr>
                <w:bCs/>
                <w:color w:val="242021"/>
              </w:rPr>
              <w:t>формирования культуры безопасности жизнедеятельности человека</w:t>
            </w:r>
            <w:proofErr w:type="gramEnd"/>
            <w:r w:rsidRPr="00FA06B0">
              <w:rPr>
                <w:bCs/>
                <w:color w:val="242021"/>
              </w:rPr>
              <w:t xml:space="preserve"> в современной среде обитания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Экстремальные ситуации и безопасность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proofErr w:type="spellStart"/>
            <w:r w:rsidRPr="00FA06B0">
              <w:rPr>
                <w:bCs/>
                <w:color w:val="242021"/>
              </w:rPr>
              <w:t>Воооруженные</w:t>
            </w:r>
            <w:proofErr w:type="spellEnd"/>
            <w:r w:rsidRPr="00FA06B0">
              <w:rPr>
                <w:bCs/>
                <w:color w:val="242021"/>
              </w:rPr>
              <w:t xml:space="preserve"> Силы Российской Федерации на защите государства от военных угроз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Особенности военной службы в современной Российской армии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Основы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5</w:t>
            </w:r>
          </w:p>
        </w:tc>
      </w:tr>
      <w:tr w:rsidR="00407F3A" w:rsidRPr="00FA06B0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A" w:rsidRPr="00FA06B0" w:rsidRDefault="00407F3A" w:rsidP="006B7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B0"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rPr>
                <w:bCs/>
                <w:color w:val="242021"/>
              </w:rPr>
              <w:t>Первая помощь при неотложных состояниях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A" w:rsidRPr="00FA06B0" w:rsidRDefault="00407F3A" w:rsidP="006B767F">
            <w:pPr>
              <w:jc w:val="center"/>
            </w:pPr>
            <w:r w:rsidRPr="00FA06B0">
              <w:t>4</w:t>
            </w:r>
          </w:p>
        </w:tc>
      </w:tr>
    </w:tbl>
    <w:p w:rsidR="00010DAC" w:rsidRDefault="00010DAC" w:rsidP="00010DAC">
      <w:pPr>
        <w:widowControl w:val="0"/>
        <w:jc w:val="both"/>
        <w:rPr>
          <w:b/>
        </w:rPr>
      </w:pPr>
    </w:p>
    <w:p w:rsidR="00407F3A" w:rsidRPr="00010DAC" w:rsidRDefault="00010DAC" w:rsidP="00010DAC">
      <w:pPr>
        <w:widowControl w:val="0"/>
        <w:jc w:val="both"/>
        <w:rPr>
          <w:b/>
        </w:rPr>
      </w:pPr>
      <w:r w:rsidRPr="00FC1304">
        <w:rPr>
          <w:b/>
        </w:rPr>
        <w:t>Планируемые результаты обучения:</w:t>
      </w:r>
    </w:p>
    <w:p w:rsidR="00407F3A" w:rsidRPr="00BC29A9" w:rsidRDefault="00407F3A" w:rsidP="00407F3A">
      <w:pPr>
        <w:rPr>
          <w:b/>
          <w:bCs/>
          <w:szCs w:val="28"/>
        </w:rPr>
      </w:pPr>
      <w:r w:rsidRPr="00BC29A9">
        <w:rPr>
          <w:b/>
          <w:bCs/>
          <w:szCs w:val="28"/>
          <w:highlight w:val="white"/>
        </w:rPr>
        <w:t>Выпускник научится:</w:t>
      </w:r>
    </w:p>
    <w:p w:rsidR="00407F3A" w:rsidRPr="00DD0480" w:rsidRDefault="00407F3A" w:rsidP="00407F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анализировать </w:t>
      </w:r>
      <w:r w:rsidRPr="00DD0480">
        <w:rPr>
          <w:rFonts w:ascii="Times New Roman" w:hAnsi="Times New Roman"/>
          <w:color w:val="242021"/>
          <w:sz w:val="24"/>
          <w:szCs w:val="24"/>
        </w:rPr>
        <w:t xml:space="preserve">причины возникновения опасных и чрезвычайных ситуаций; </w:t>
      </w: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обобщать и сравнивать </w:t>
      </w:r>
      <w:r w:rsidRPr="00DD0480">
        <w:rPr>
          <w:rFonts w:ascii="Times New Roman" w:hAnsi="Times New Roman"/>
          <w:color w:val="242021"/>
          <w:sz w:val="24"/>
          <w:szCs w:val="24"/>
        </w:rPr>
        <w:t>последствия опасных и чрезвычайных ситуаций;</w:t>
      </w:r>
    </w:p>
    <w:p w:rsidR="00407F3A" w:rsidRPr="00DD0480" w:rsidRDefault="00407F3A" w:rsidP="00407F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планировать </w:t>
      </w:r>
      <w:r w:rsidRPr="00DD0480">
        <w:rPr>
          <w:rFonts w:ascii="Times New Roman" w:hAnsi="Times New Roman"/>
          <w:color w:val="242021"/>
          <w:sz w:val="24"/>
          <w:szCs w:val="24"/>
        </w:rPr>
        <w:t>— определять цели и задачи по безопасному поведению в повседневной жизни и в различных опасных и чрезвычайных ситуациях;</w:t>
      </w:r>
    </w:p>
    <w:p w:rsidR="00407F3A" w:rsidRPr="00DD0480" w:rsidRDefault="00407F3A" w:rsidP="00407F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находить, обобщать </w:t>
      </w:r>
      <w:r w:rsidRPr="00DD0480">
        <w:rPr>
          <w:rFonts w:ascii="Times New Roman" w:hAnsi="Times New Roman"/>
          <w:color w:val="242021"/>
          <w:sz w:val="24"/>
          <w:szCs w:val="24"/>
        </w:rPr>
        <w:t xml:space="preserve">и </w:t>
      </w: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интерпретировать информацию </w:t>
      </w:r>
      <w:r w:rsidRPr="00DD0480">
        <w:rPr>
          <w:rFonts w:ascii="Times New Roman" w:hAnsi="Times New Roman"/>
          <w:color w:val="242021"/>
          <w:sz w:val="24"/>
          <w:szCs w:val="24"/>
        </w:rPr>
        <w:t>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407F3A" w:rsidRPr="00DD0480" w:rsidRDefault="00407F3A" w:rsidP="00407F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DD0480">
        <w:rPr>
          <w:rFonts w:ascii="Times New Roman" w:eastAsia="Times New Roman" w:hAnsi="Times New Roman"/>
          <w:sz w:val="24"/>
          <w:szCs w:val="24"/>
        </w:rPr>
        <w:t>оперировать основными понятиями в области безопасности жизнедеятельности;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 xml:space="preserve">объяснять взаимосвязь экстремизма, терроризма и </w:t>
      </w:r>
      <w:proofErr w:type="spellStart"/>
      <w:r w:rsidRPr="00DD0480">
        <w:rPr>
          <w:rFonts w:eastAsia="Times New Roman"/>
          <w:sz w:val="24"/>
          <w:szCs w:val="24"/>
        </w:rPr>
        <w:t>наркотизма</w:t>
      </w:r>
      <w:proofErr w:type="spellEnd"/>
      <w:r w:rsidRPr="00DD0480">
        <w:rPr>
          <w:rFonts w:eastAsia="Times New Roman"/>
          <w:sz w:val="24"/>
          <w:szCs w:val="24"/>
        </w:rPr>
        <w:t>;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оперировать основными понятиями в области здорового образа жизни;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объяснять преимущества здорового образа жизни;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407F3A" w:rsidRPr="00DD0480" w:rsidRDefault="00407F3A" w:rsidP="00407F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владеть практическими навыками </w:t>
      </w:r>
      <w:r w:rsidRPr="00DD0480">
        <w:rPr>
          <w:rFonts w:ascii="Times New Roman" w:hAnsi="Times New Roman"/>
          <w:color w:val="242021"/>
          <w:sz w:val="24"/>
          <w:szCs w:val="24"/>
        </w:rPr>
        <w:t>первой помощи, физической культуры, здорового образа жизни, экологического поведения, психогигиены</w:t>
      </w:r>
    </w:p>
    <w:p w:rsidR="00407F3A" w:rsidRPr="00DD0480" w:rsidRDefault="00407F3A" w:rsidP="00407F3A">
      <w:pPr>
        <w:pStyle w:val="a"/>
        <w:numPr>
          <w:ilvl w:val="0"/>
          <w:numId w:val="2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407F3A" w:rsidRPr="00DD0480" w:rsidRDefault="00407F3A" w:rsidP="00407F3A">
      <w:pPr>
        <w:pStyle w:val="a"/>
        <w:numPr>
          <w:ilvl w:val="0"/>
          <w:numId w:val="0"/>
        </w:numPr>
        <w:spacing w:line="240" w:lineRule="auto"/>
        <w:ind w:right="113"/>
        <w:rPr>
          <w:rFonts w:eastAsia="Times New Roman"/>
          <w:sz w:val="24"/>
          <w:szCs w:val="24"/>
        </w:rPr>
      </w:pPr>
    </w:p>
    <w:p w:rsidR="00407F3A" w:rsidRDefault="00407F3A" w:rsidP="00407F3A">
      <w:pPr>
        <w:ind w:left="720"/>
        <w:jc w:val="both"/>
        <w:rPr>
          <w:b/>
        </w:rPr>
      </w:pPr>
    </w:p>
    <w:p w:rsidR="00407F3A" w:rsidRPr="00991F01" w:rsidRDefault="00407F3A" w:rsidP="00407F3A">
      <w:pPr>
        <w:ind w:left="720"/>
        <w:jc w:val="both"/>
      </w:pPr>
      <w:r w:rsidRPr="00991F01">
        <w:rPr>
          <w:b/>
        </w:rPr>
        <w:lastRenderedPageBreak/>
        <w:t>Выпускник получит возможность научиться:</w:t>
      </w:r>
    </w:p>
    <w:p w:rsidR="00407F3A" w:rsidRPr="0071293B" w:rsidRDefault="00407F3A" w:rsidP="00407F3A">
      <w:pPr>
        <w:ind w:right="113" w:firstLine="567"/>
        <w:jc w:val="both"/>
        <w:rPr>
          <w:b/>
        </w:rPr>
      </w:pP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выполнять нормативы неполной разборки и сборки автомата Калашникова;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407F3A" w:rsidRPr="00DD0480" w:rsidRDefault="00407F3A" w:rsidP="00407F3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0480">
        <w:rPr>
          <w:rFonts w:ascii="Times New Roman" w:hAnsi="Times New Roman"/>
          <w:iCs/>
          <w:color w:val="242021"/>
          <w:sz w:val="24"/>
          <w:szCs w:val="24"/>
        </w:rPr>
        <w:t xml:space="preserve">выполнять </w:t>
      </w:r>
      <w:r w:rsidRPr="00DD0480">
        <w:rPr>
          <w:rFonts w:ascii="Times New Roman" w:hAnsi="Times New Roman"/>
          <w:color w:val="242021"/>
          <w:sz w:val="24"/>
          <w:szCs w:val="24"/>
        </w:rPr>
        <w:t xml:space="preserve">различные социальные роли в обычной и экстремальной ситуациях, в </w:t>
      </w:r>
      <w:r>
        <w:rPr>
          <w:rFonts w:ascii="Times New Roman" w:hAnsi="Times New Roman"/>
          <w:color w:val="242021"/>
          <w:sz w:val="24"/>
          <w:szCs w:val="24"/>
        </w:rPr>
        <w:t xml:space="preserve">решении вопросов по обеспечению </w:t>
      </w:r>
      <w:r w:rsidRPr="00DD0480">
        <w:rPr>
          <w:rFonts w:ascii="Times New Roman" w:hAnsi="Times New Roman"/>
          <w:color w:val="242021"/>
          <w:sz w:val="24"/>
          <w:szCs w:val="24"/>
        </w:rPr>
        <w:t>безопасности личности, общества, государства;</w:t>
      </w:r>
      <w:r w:rsidRPr="00DD0480">
        <w:rPr>
          <w:rFonts w:ascii="Times New Roman" w:hAnsi="Times New Roman"/>
          <w:sz w:val="24"/>
          <w:szCs w:val="24"/>
        </w:rPr>
        <w:t xml:space="preserve"> </w:t>
      </w:r>
    </w:p>
    <w:p w:rsidR="00407F3A" w:rsidRPr="00DD0480" w:rsidRDefault="00407F3A" w:rsidP="00407F3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0480">
        <w:rPr>
          <w:rFonts w:ascii="Times New Roman" w:eastAsia="Times New Roman" w:hAnsi="Times New Roman"/>
          <w:sz w:val="24"/>
          <w:szCs w:val="24"/>
        </w:rPr>
        <w:t xml:space="preserve">составлять модели личного безопасного поведения в повседневной жизнедеятельности и в </w:t>
      </w:r>
      <w:proofErr w:type="gramStart"/>
      <w:r w:rsidRPr="00DD0480">
        <w:rPr>
          <w:rFonts w:ascii="Times New Roman" w:eastAsia="Times New Roman" w:hAnsi="Times New Roman"/>
          <w:sz w:val="24"/>
          <w:szCs w:val="24"/>
        </w:rPr>
        <w:t>опасных</w:t>
      </w:r>
      <w:proofErr w:type="gramEnd"/>
      <w:r w:rsidRPr="00DD0480">
        <w:rPr>
          <w:rFonts w:ascii="Times New Roman" w:eastAsia="Times New Roman" w:hAnsi="Times New Roman"/>
          <w:sz w:val="24"/>
          <w:szCs w:val="24"/>
        </w:rPr>
        <w:t xml:space="preserve"> и чрезвычайных 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распознавать явные и скрытые опасности в современных молодежных хобби;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распознавать симптомы употребления наркотических средств;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407F3A" w:rsidRPr="00DD0480" w:rsidRDefault="00407F3A" w:rsidP="00407F3A">
      <w:pPr>
        <w:pStyle w:val="a"/>
        <w:numPr>
          <w:ilvl w:val="0"/>
          <w:numId w:val="3"/>
        </w:numPr>
        <w:spacing w:line="240" w:lineRule="auto"/>
        <w:ind w:right="113"/>
        <w:rPr>
          <w:rFonts w:eastAsia="Times New Roman"/>
          <w:sz w:val="24"/>
          <w:szCs w:val="24"/>
        </w:rPr>
      </w:pPr>
      <w:r w:rsidRPr="00DD0480">
        <w:rPr>
          <w:rFonts w:eastAsia="Times New Roman"/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DD0480">
        <w:rPr>
          <w:rFonts w:eastAsia="Times New Roman"/>
          <w:sz w:val="24"/>
          <w:szCs w:val="24"/>
        </w:rPr>
        <w:t>ВС</w:t>
      </w:r>
      <w:proofErr w:type="gramEnd"/>
      <w:r w:rsidRPr="00DD0480">
        <w:rPr>
          <w:rFonts w:eastAsia="Times New Roman"/>
          <w:sz w:val="24"/>
          <w:szCs w:val="24"/>
        </w:rPr>
        <w:t xml:space="preserve"> РФ и учреждения высшего образования МВД России, ФСБ России, МЧС России. </w:t>
      </w:r>
    </w:p>
    <w:p w:rsidR="00407F3A" w:rsidRPr="00407F3A" w:rsidRDefault="00407F3A" w:rsidP="00407F3A">
      <w:pPr>
        <w:jc w:val="center"/>
        <w:rPr>
          <w:rFonts w:cs="Times New Roman"/>
          <w:b/>
          <w:bCs/>
          <w:color w:val="242021"/>
          <w:szCs w:val="24"/>
        </w:rPr>
      </w:pPr>
    </w:p>
    <w:sectPr w:rsidR="00407F3A" w:rsidRPr="00407F3A" w:rsidSect="00407F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IT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D7594"/>
    <w:multiLevelType w:val="hybridMultilevel"/>
    <w:tmpl w:val="25DCE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069E5"/>
    <w:multiLevelType w:val="hybridMultilevel"/>
    <w:tmpl w:val="07080C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E0E"/>
    <w:rsid w:val="00010DAC"/>
    <w:rsid w:val="001B5FB0"/>
    <w:rsid w:val="002F7942"/>
    <w:rsid w:val="004044AA"/>
    <w:rsid w:val="00407F3A"/>
    <w:rsid w:val="004A07E2"/>
    <w:rsid w:val="00504E0E"/>
    <w:rsid w:val="00530FAF"/>
    <w:rsid w:val="005B5AD2"/>
    <w:rsid w:val="007E575C"/>
    <w:rsid w:val="008B38F8"/>
    <w:rsid w:val="00C7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F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504E0E"/>
    <w:rPr>
      <w:rFonts w:ascii="NewBaskervilleITC-Regular" w:hAnsi="NewBaskerville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1"/>
    <w:rsid w:val="00504E0E"/>
    <w:rPr>
      <w:rFonts w:ascii="NewBaskervilleITC-Regular" w:hAnsi="NewBaskerville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504E0E"/>
    <w:rPr>
      <w:rFonts w:ascii="PetersburgSanPin-Italic" w:hAnsi="Petersburg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a1"/>
    <w:rsid w:val="00504E0E"/>
    <w:rPr>
      <w:rFonts w:ascii="PetersburgSanPin-BoldItalic" w:hAnsi="PetersburgSanPin-BoldItalic" w:hint="default"/>
      <w:b/>
      <w:bCs/>
      <w:i/>
      <w:iCs/>
      <w:color w:val="242021"/>
      <w:sz w:val="20"/>
      <w:szCs w:val="20"/>
    </w:rPr>
  </w:style>
  <w:style w:type="character" w:customStyle="1" w:styleId="fontstyle51">
    <w:name w:val="fontstyle51"/>
    <w:basedOn w:val="a1"/>
    <w:rsid w:val="00504E0E"/>
    <w:rPr>
      <w:rFonts w:ascii="PetersburgSanPin-Italic" w:hAnsi="Petersburg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61">
    <w:name w:val="fontstyle61"/>
    <w:basedOn w:val="a1"/>
    <w:rsid w:val="00504E0E"/>
    <w:rPr>
      <w:rFonts w:ascii="NewBaskervilleITC-Bold" w:hAnsi="NewBaskervilleIT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71">
    <w:name w:val="fontstyle71"/>
    <w:basedOn w:val="a1"/>
    <w:rsid w:val="00504E0E"/>
    <w:rPr>
      <w:rFonts w:ascii="PetersburgSanPin-Bold" w:hAnsi="PetersburgSanPin-Bold" w:hint="default"/>
      <w:b/>
      <w:bCs/>
      <w:i w:val="0"/>
      <w:iCs w:val="0"/>
      <w:color w:val="242021"/>
      <w:sz w:val="20"/>
      <w:szCs w:val="20"/>
    </w:rPr>
  </w:style>
  <w:style w:type="paragraph" w:customStyle="1" w:styleId="31">
    <w:name w:val="Основной текст 31"/>
    <w:basedOn w:val="a0"/>
    <w:rsid w:val="00407F3A"/>
    <w:pPr>
      <w:suppressAutoHyphens/>
    </w:pPr>
    <w:rPr>
      <w:rFonts w:ascii="Calibri" w:eastAsia="Times New Roman" w:hAnsi="Calibri" w:cs="Calibri"/>
      <w:kern w:val="2"/>
      <w:sz w:val="22"/>
      <w:lang w:eastAsia="ar-SA"/>
    </w:rPr>
  </w:style>
  <w:style w:type="paragraph" w:styleId="a4">
    <w:name w:val="List Paragraph"/>
    <w:basedOn w:val="a0"/>
    <w:link w:val="a5"/>
    <w:uiPriority w:val="99"/>
    <w:qFormat/>
    <w:rsid w:val="00407F3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99"/>
    <w:qFormat/>
    <w:locked/>
    <w:rsid w:val="00407F3A"/>
    <w:rPr>
      <w:rFonts w:ascii="Calibri" w:eastAsia="Calibri" w:hAnsi="Calibri" w:cs="Times New Roman"/>
      <w:sz w:val="22"/>
    </w:rPr>
  </w:style>
  <w:style w:type="paragraph" w:customStyle="1" w:styleId="a">
    <w:name w:val="Перечень"/>
    <w:basedOn w:val="a0"/>
    <w:next w:val="a0"/>
    <w:link w:val="a6"/>
    <w:qFormat/>
    <w:rsid w:val="00407F3A"/>
    <w:pPr>
      <w:numPr>
        <w:numId w:val="1"/>
      </w:numPr>
      <w:suppressAutoHyphens/>
      <w:spacing w:after="0" w:line="360" w:lineRule="auto"/>
      <w:jc w:val="both"/>
    </w:pPr>
    <w:rPr>
      <w:rFonts w:eastAsia="Calibri" w:cs="Times New Roman"/>
      <w:sz w:val="28"/>
      <w:szCs w:val="20"/>
      <w:u w:color="000000"/>
      <w:lang w:eastAsia="ru-RU"/>
    </w:rPr>
  </w:style>
  <w:style w:type="character" w:customStyle="1" w:styleId="a6">
    <w:name w:val="Перечень Знак"/>
    <w:link w:val="a"/>
    <w:qFormat/>
    <w:rsid w:val="00407F3A"/>
    <w:rPr>
      <w:rFonts w:eastAsia="Calibri" w:cs="Times New Roman"/>
      <w:sz w:val="28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2020-11-19T18:40:00Z</dcterms:created>
  <dcterms:modified xsi:type="dcterms:W3CDTF">2020-11-19T20:02:00Z</dcterms:modified>
</cp:coreProperties>
</file>