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48966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 xml:space="preserve">Департамент образования Ярославской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Управление образования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"Школа имени Евгения Родионова"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Сорокина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223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2992460)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д. Судино</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489660" w:id="5"/>
    <w:p>
      <w:pPr>
        <w:sectPr>
          <w:pgSz w:w="11906" w:h="16383" w:orient="portrait"/>
        </w:sectPr>
      </w:pPr>
    </w:p>
    <w:bookmarkEnd w:id="5"/>
    <w:bookmarkEnd w:id="0"/>
    <w:bookmarkStart w:name="block-22489661"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22489661" w:id="8"/>
    <w:p>
      <w:pPr>
        <w:sectPr>
          <w:pgSz w:w="11906" w:h="16383" w:orient="portrait"/>
        </w:sectPr>
      </w:pPr>
    </w:p>
    <w:bookmarkEnd w:id="8"/>
    <w:bookmarkEnd w:id="6"/>
    <w:bookmarkStart w:name="block-22489662"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22489662" w:id="12"/>
    <w:p>
      <w:pPr>
        <w:sectPr>
          <w:pgSz w:w="11906" w:h="16383" w:orient="portrait"/>
        </w:sectPr>
      </w:pPr>
    </w:p>
    <w:bookmarkEnd w:id="12"/>
    <w:bookmarkEnd w:id="9"/>
    <w:bookmarkStart w:name="block-22489663"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22489663" w:id="15"/>
    <w:p>
      <w:pPr>
        <w:sectPr>
          <w:pgSz w:w="11906" w:h="16383" w:orient="portrait"/>
        </w:sectPr>
      </w:pPr>
    </w:p>
    <w:bookmarkEnd w:id="15"/>
    <w:bookmarkEnd w:id="13"/>
    <w:bookmarkStart w:name="block-22489664"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Промежуточный контроль. Тестовая работа.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Тестовая работа (ПА).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Промежуточный контроль. Тестовая работа за 1 полугодие.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Тестовая работа (ПА)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8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Промежуточный контроль. Тестовая работа.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27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Тестовая работа (ПА)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2489664" w:id="17"/>
    <w:p>
      <w:pPr>
        <w:sectPr>
          <w:pgSz w:w="16383" w:h="11906" w:orient="landscape"/>
        </w:sectPr>
      </w:pPr>
    </w:p>
    <w:bookmarkEnd w:id="17"/>
    <w:bookmarkEnd w:id="16"/>
    <w:bookmarkStart w:name="block-22489665"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3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Россия, нет слова красивей. Как рождается народная песня.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 Богатство и разнообразие фольклорных традиций народов нашей страны. Музыка наших соседей.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 Народные истоки композиторского творчества: обработки фольклора (А.Лядов "Кикимора")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 Программные инструментальные произведения, посвященные картинам русской природы. Кантата "Снег идет" Г.Свиридова.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2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 Программные инструментальные произведения, посвященные картинам русской природы (Г.Свиридов музыкальные иллюстрации к повести А.Пушкина "Метель").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3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 Светская музыка российского дворянства XIX века: театры. Опера-былина "Садко" Н.А.Римского-Корсакова.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 Особенности отечественной музыкальной культуры XIX века на примере творчества П.И.Чайковского (балет "Щелкунчик").</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 История страны и народа в музыке русских композиторов. С.С.Прокофьев кантата "Александр Невский".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 Тема служения отечеству в симфонических произведениях русских композиторов (Д.Кабалевский "Реквием").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 История страны и народа. Гимн Российской Федерации.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 Вокальная музыка на стихи русских поэтов. Романсы "Горные вершины" А.Варламова и А.Рубинштейна.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 Жанры инструментальной и вокальной музыки: песня, романс, вокализ.</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Промежуточный контроль. Тестовая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Одночастные симфонические жанры. Музыкальная картина (К.Лядов "Кикимора")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 Жанры музыкального искусства. Симфония -действо "Перезвоны" В.Гаврилина.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 Героические образы в музыке. Судьба человека (на примере творчества Л.Бетховена).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2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 Музыкальный фольклор народов Европы (интонации и ритмы, формы и жанры европейского фольклора).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 Бельканто. Отражение европейского фольклора в творчестве профессиональных композиторов (П.И.Чайковский).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 Жанры неаполитанской песни, тарантелла.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0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ритма.Уникальные традиции, музыкальные инструменты.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 Программное инструментальное произведение, посвященное сказкам (Н.А.Римский-Корсаков "Шахерезада").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32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 Национальный музыкальный стиль на примере творчества Ф.Шопена. Значение и роль композитора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 Национальный музыкальный стиль на примере творчества В.Моцарта.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 Жанры музыкального искусства: реквием.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 Полифонический и гомофонно-гармонический склад на примере творчества И.Баха.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 Русская духовная музыка. Основные жанры и традиции.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45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 Развитие церковной музыки. Русская музыка религиозной традиции (знаменный распев, крюковая запись, партесное пение).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5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 основные жанры и направления. Мюзиклы в российской культуре (современные постановки мюзикла на российской сцене). Г.Гладков, А.Шнитке.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музыки с другими видами искусства. Что роднит музыку и литературу. Единство слова и музыки в вокальных жанрах: песня.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 Музыка в немом и звуковом кино. Жанр фильма-мюзикла (Л.Уэббер "Кошки").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Тестовая работа (ПА)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1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музыки с другими видами искусства. Музыкальная живопись и живописная музыка. Выразительные средства музыкального и изобразительного искусства (С.Рахманинов)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 «Подожди,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 Земляки - композиторы, исполнители, деятели культуры (В.Баснер, Л.Собинов, В.Зиновьев).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 Обряды и обычаи в фольклоре и в творчестве композиторов (свадебный обряд, песня в свадебном обряде). Р.п.п. "Матушка, матушка, что во поле пыльно...", М.Мусоргский опера "Хованщина", М.Глинка опера "Иван Сусанин".</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 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 Взаимное влияние фольклорных традиций друг на друга. Этнографические традиции и фестивали.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25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 Вокальная музыка на стихи русских поэтов. Мир чарующих звуков: романс (А.Варламов, А.Рубинштейн, П.Чайковский)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на стихи русских поэтов. Два музыкальных посвящения (А.Пушкин, М.Глинка). Программные инструментальные произведения (М.Глинка "Вальс-фантазия").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 Портреты великих исполнителей. Дмитрий Хворостовский - голос, покоривший мир.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 Электронная музыка. Э.Артемьев «Мозаика».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музыки русских композиторов. Образы симфонической музыки. Г.Свиридов "Военный марш", "Вальс".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 Образы народных героев в творчестве русских композиторов (А.Бородин, С.Прокофьев, Н.Римский-Корсаков).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 Мировая слава русского балета. Балет "Ромео и Джульетта" С.Прокофьева.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 сценическая кантата "Кармина Бурана". 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 Инструментальная миниатюра: прелюдия. Прелюдии Ф.Шопена.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Промежуточный контроль. Тестовая работа за 1 полугодие.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 Инструментальный концерт (А.Вивальди "Времена года").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 Программная увертюра. Увертюра-фантазия (П.Чайковский).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 Музыкальный фольклор народов Европы: Германия, Австрия (альпийский горн; эпические, героические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1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 Музыкальный фольклор народов Европы: Англия (кэрол, баллады, морские шанти), Франция (рондо, трубадуры).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 Стили и жанры американской музыки (кантри, босса-нова).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 (блюз, спиричуэлс, самба). Смешение интонаций и ритмов различного происхождения.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 (Ф.Шаляпин). Герой музыкального произведения.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 Лирический герой музыкального произведения (Г.Свиридов иллюстрации к повести А.Пушкина "Метель").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 Классицизм (круг основных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музыка: Основные жанры: духовный концерт (М.Березовский).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 Полифония в русской духовной музыке.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15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 (Ю.Визбор, В.Высоцкий).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 Космический пейзаж. Ч.Айвз</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 Классика жанра - мюзиклы середины XX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музыки с другими видами искусства. 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 Жанр ноктюрна. А.П.Бородин "Квартет №2"</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Тестовая работа (ПА)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 Традиционные календарные обряды.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 свадебный обряд, плачи-причитания.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82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 Общее и особенное в фольклоре народов России: лирика, эпос, танец.</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 Образы народных героев в крупных театральных произведениях русских композиторов. М.Глинка опера "Иван Сусанин".</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 Мировая слава русского балета. Творчество композиторов, балетмейстеров, артистов балета.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 В.Гаврилин "Анюта".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камерной музыки. Этюды (Ф.Шопен, Ф.Лист).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камерной музыки. Вокальные циклы Ф.Шуберта.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 балет. Массовые сцены, сольные номера главных героев. Роль оркестра в музыкальном спектакле.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 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 Прелюдия (И.С.Бах, Ф.Шопен)</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Промежуточный контроль. Тестовая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 Концерт. Контраст основных тем. А.Хачатурян "Концерт для скрипки с оркестром".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2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 Соната: трехчастная форма, контраст основных тем. Л.Бетховен Соната №8 "Патетическая", С.Прокофьев Соната №2, В.Моцарт Соната №11.</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 Музыкальный фольклор народов Азии и Африки.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 (Германия, Испания, Польша, Норвегия).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 Принципы музыкального развития: повтор, контраст, разработка.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 Музыкальная форма - строение музыкального произведения.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5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 Культура слушателя. Традиции слушания музыки в прошлые века и сегодня. 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Кумиры публики на примере творчества .Листа. Транскрипция (виртуозность, талант, труд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24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 Единство эстетических идеалов, круга образов, драматургических приемов, музыкального языка (на примере творчества В.Моцарта, К.Дебюсси).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 Сюжеты и образы религиозной музыки. И.Бах "Высокая месса".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Многочастные произведения на канонические тексты. "Всенощное бдение" С.Рахманинов. 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стили молодежной музыкальной культуры XX-XXI веков. Рок-опера «Иисус Христос — суперзвезда» Л.Уэббер.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 - основа популярной музыки XX века. «Рапсодия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Программная музыка. Импрессионизм. Симфоническая картина "Празднества" К.Дебюсси.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Тестовая работа (ПА)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 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9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489665" w:id="19"/>
    <w:p>
      <w:pPr>
        <w:sectPr>
          <w:pgSz w:w="16383" w:h="11906" w:orient="landscape"/>
        </w:sectPr>
      </w:pPr>
    </w:p>
    <w:bookmarkEnd w:id="19"/>
    <w:bookmarkEnd w:id="18"/>
    <w:bookmarkStart w:name="block-22489666"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21"/>
      <w:r>
        <w:rPr>
          <w:rFonts w:ascii="Times New Roman" w:hAnsi="Times New Roman"/>
          <w:b w:val="false"/>
          <w:i w:val="false"/>
          <w:color w:val="000000"/>
          <w:sz w:val="28"/>
        </w:rPr>
        <w:t>• Музыка: 5-й класс: учебник /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6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7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8 класс/ Сергеева Г. П., Критская Е. Д.,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b9c11a5-555e-4df8-85a3-1695074ac586" w:id="25"/>
      <w:r>
        <w:rPr>
          <w:rFonts w:ascii="Times New Roman" w:hAnsi="Times New Roman"/>
          <w:b w:val="false"/>
          <w:i w:val="false"/>
          <w:color w:val="000000"/>
          <w:sz w:val="28"/>
        </w:rPr>
        <w:t>Уроки музыки 5-6 классы. Поурочные разработки: учебное пособие/ Критская Е.Д., Сергеева Г.П., М.: Просвещение, 2023</w:t>
      </w:r>
      <w:bookmarkEnd w:id="25"/>
      <w:r>
        <w:rPr>
          <w:sz w:val="28"/>
        </w:rPr>
        <w:br/>
      </w:r>
      <w:bookmarkStart w:name="bb9c11a5-555e-4df8-85a3-1695074ac586" w:id="26"/>
      <w:r>
        <w:rPr>
          <w:rFonts w:ascii="Times New Roman" w:hAnsi="Times New Roman"/>
          <w:b w:val="false"/>
          <w:i w:val="false"/>
          <w:color w:val="000000"/>
          <w:sz w:val="28"/>
        </w:rPr>
        <w:t xml:space="preserve"> Уроки музыки 7-8 классы. Поурочные разработки: учебное пособие/ Критская Е.Д., Сергеева Г.П., М.: Просвещение, 2023</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b56b7b7-4dec-4bc0-ba6e-fd0a58c91303" w:id="27"/>
      <w:r>
        <w:rPr>
          <w:rFonts w:ascii="Times New Roman" w:hAnsi="Times New Roman"/>
          <w:b w:val="false"/>
          <w:i w:val="false"/>
          <w:color w:val="000000"/>
          <w:sz w:val="28"/>
        </w:rPr>
        <w:t>Электронные (цифровые) образовательные ресурсы:</w:t>
      </w:r>
      <w:bookmarkEnd w:id="27"/>
      <w:r>
        <w:rPr>
          <w:sz w:val="28"/>
        </w:rPr>
        <w:br/>
      </w:r>
      <w:bookmarkStart w:name="9b56b7b7-4dec-4bc0-ba6e-fd0a58c91303" w:id="28"/>
      <w:r>
        <w:rPr>
          <w:rFonts w:ascii="Times New Roman" w:hAnsi="Times New Roman"/>
          <w:b w:val="false"/>
          <w:i w:val="false"/>
          <w:color w:val="000000"/>
          <w:sz w:val="28"/>
        </w:rPr>
        <w:t xml:space="preserve"> Единая коллекция Цифровых Образовательных Ресурсов. – Режим доступа: http://school- collection.edu.ru</w:t>
      </w:r>
      <w:bookmarkEnd w:id="28"/>
      <w:r>
        <w:rPr>
          <w:sz w:val="28"/>
        </w:rPr>
        <w:br/>
      </w:r>
      <w:bookmarkStart w:name="9b56b7b7-4dec-4bc0-ba6e-fd0a58c91303" w:id="29"/>
      <w:r>
        <w:rPr>
          <w:rFonts w:ascii="Times New Roman" w:hAnsi="Times New Roman"/>
          <w:b w:val="false"/>
          <w:i w:val="false"/>
          <w:color w:val="000000"/>
          <w:sz w:val="28"/>
        </w:rPr>
        <w:t xml:space="preserve"> Презентация уроков «Начальная школа». – Режим доступа: http://nachalka/info/about/193</w:t>
      </w:r>
      <w:bookmarkEnd w:id="29"/>
      <w:r>
        <w:rPr>
          <w:sz w:val="28"/>
        </w:rPr>
        <w:br/>
      </w:r>
      <w:bookmarkStart w:name="9b56b7b7-4dec-4bc0-ba6e-fd0a58c91303" w:id="30"/>
      <w:r>
        <w:rPr>
          <w:rFonts w:ascii="Times New Roman" w:hAnsi="Times New Roman"/>
          <w:b w:val="false"/>
          <w:i w:val="false"/>
          <w:color w:val="000000"/>
          <w:sz w:val="28"/>
        </w:rPr>
        <w:t xml:space="preserve"> Я иду на урок начальной школы (материалы к уроку). – Режим доступа: http://nsc.1september.</w:t>
      </w:r>
      <w:bookmarkEnd w:id="30"/>
      <w:r>
        <w:rPr>
          <w:sz w:val="28"/>
        </w:rPr>
        <w:br/>
      </w:r>
      <w:bookmarkStart w:name="9b56b7b7-4dec-4bc0-ba6e-fd0a58c91303" w:id="31"/>
      <w:r>
        <w:rPr>
          <w:rFonts w:ascii="Times New Roman" w:hAnsi="Times New Roman"/>
          <w:b w:val="false"/>
          <w:i w:val="false"/>
          <w:color w:val="000000"/>
          <w:sz w:val="28"/>
        </w:rPr>
        <w:t xml:space="preserve"> Российская Электронная Школа (https://resh.edu.ru/subject/6/)</w:t>
      </w:r>
      <w:bookmarkEnd w:id="3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489666" w:id="32"/>
    <w:p>
      <w:pPr>
        <w:sectPr>
          <w:pgSz w:w="11906" w:h="16383" w:orient="portrait"/>
        </w:sectPr>
      </w:pPr>
    </w:p>
    <w:bookmarkEnd w:id="32"/>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