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3D" w:rsidRPr="00132D3D" w:rsidRDefault="00132D3D" w:rsidP="00132D3D">
      <w:pPr>
        <w:spacing w:after="0" w:line="408" w:lineRule="auto"/>
        <w:ind w:left="120"/>
        <w:jc w:val="center"/>
        <w:rPr>
          <w:rFonts w:ascii="Calibri" w:eastAsia="Calibri" w:hAnsi="Calibri" w:cs="Times New Roman"/>
        </w:rPr>
      </w:pPr>
      <w:r w:rsidRPr="00132D3D">
        <w:rPr>
          <w:rFonts w:ascii="Times New Roman" w:eastAsia="Calibri" w:hAnsi="Times New Roman" w:cs="Times New Roman"/>
          <w:b/>
          <w:color w:val="000000"/>
          <w:sz w:val="28"/>
        </w:rPr>
        <w:t>МИНИСТЕРСТВО ПРОСВЕЩЕНИЯ РОССИЙСКОЙ ФЕДЕРАЦИИ</w:t>
      </w:r>
    </w:p>
    <w:p w:rsidR="00132D3D" w:rsidRPr="00132D3D" w:rsidRDefault="00132D3D" w:rsidP="00132D3D">
      <w:pPr>
        <w:spacing w:after="0" w:line="408" w:lineRule="auto"/>
        <w:ind w:left="120"/>
        <w:jc w:val="center"/>
        <w:rPr>
          <w:rFonts w:ascii="Calibri" w:eastAsia="Calibri" w:hAnsi="Calibri" w:cs="Times New Roman"/>
        </w:rPr>
      </w:pPr>
      <w:r w:rsidRPr="00132D3D">
        <w:rPr>
          <w:rFonts w:ascii="Times New Roman" w:eastAsia="Calibri" w:hAnsi="Times New Roman" w:cs="Times New Roman"/>
          <w:b/>
          <w:color w:val="000000"/>
          <w:sz w:val="28"/>
        </w:rPr>
        <w:t>‌</w:t>
      </w:r>
      <w:bookmarkStart w:id="0" w:name="fcb9eec2-6d9c-4e95-acb9-9498587751c9"/>
      <w:r w:rsidRPr="00132D3D">
        <w:rPr>
          <w:rFonts w:ascii="Times New Roman" w:eastAsia="Calibri" w:hAnsi="Times New Roman" w:cs="Times New Roman"/>
          <w:b/>
          <w:color w:val="000000"/>
          <w:sz w:val="28"/>
        </w:rPr>
        <w:t>Департамент образования Ярославской области</w:t>
      </w:r>
      <w:bookmarkEnd w:id="0"/>
      <w:r w:rsidRPr="00132D3D">
        <w:rPr>
          <w:rFonts w:ascii="Times New Roman" w:eastAsia="Calibri" w:hAnsi="Times New Roman" w:cs="Times New Roman"/>
          <w:b/>
          <w:color w:val="000000"/>
          <w:sz w:val="28"/>
        </w:rPr>
        <w:t xml:space="preserve">‌‌ </w:t>
      </w:r>
    </w:p>
    <w:p w:rsidR="00132D3D" w:rsidRPr="00132D3D" w:rsidRDefault="00132D3D" w:rsidP="00132D3D">
      <w:pPr>
        <w:spacing w:after="0" w:line="408" w:lineRule="auto"/>
        <w:ind w:left="120"/>
        <w:jc w:val="center"/>
        <w:rPr>
          <w:rFonts w:ascii="Calibri" w:eastAsia="Calibri" w:hAnsi="Calibri" w:cs="Times New Roman"/>
        </w:rPr>
      </w:pPr>
      <w:r w:rsidRPr="00132D3D">
        <w:rPr>
          <w:rFonts w:ascii="Times New Roman" w:eastAsia="Calibri" w:hAnsi="Times New Roman" w:cs="Times New Roman"/>
          <w:b/>
          <w:color w:val="000000"/>
          <w:sz w:val="28"/>
        </w:rPr>
        <w:t>‌</w:t>
      </w:r>
      <w:bookmarkStart w:id="1" w:name="073d317b-81fc-4ac3-a061-7cbe7a0b5262"/>
      <w:r w:rsidRPr="00132D3D">
        <w:rPr>
          <w:rFonts w:ascii="Times New Roman" w:eastAsia="Calibri" w:hAnsi="Times New Roman" w:cs="Times New Roman"/>
          <w:b/>
          <w:color w:val="000000"/>
          <w:sz w:val="28"/>
        </w:rPr>
        <w:t>Управление образования Ростовского муниципального района</w:t>
      </w:r>
      <w:bookmarkEnd w:id="1"/>
      <w:r w:rsidRPr="00132D3D">
        <w:rPr>
          <w:rFonts w:ascii="Times New Roman" w:eastAsia="Calibri" w:hAnsi="Times New Roman" w:cs="Times New Roman"/>
          <w:b/>
          <w:color w:val="000000"/>
          <w:sz w:val="28"/>
        </w:rPr>
        <w:t>‌</w:t>
      </w:r>
      <w:r w:rsidRPr="00132D3D">
        <w:rPr>
          <w:rFonts w:ascii="Times New Roman" w:eastAsia="Calibri" w:hAnsi="Times New Roman" w:cs="Times New Roman"/>
          <w:color w:val="000000"/>
          <w:sz w:val="28"/>
        </w:rPr>
        <w:t>​</w:t>
      </w:r>
    </w:p>
    <w:p w:rsidR="00132D3D" w:rsidRPr="00132D3D" w:rsidRDefault="00132D3D" w:rsidP="00132D3D">
      <w:pPr>
        <w:spacing w:after="0" w:line="408" w:lineRule="auto"/>
        <w:ind w:left="120"/>
        <w:jc w:val="center"/>
        <w:rPr>
          <w:rFonts w:ascii="Calibri" w:eastAsia="Calibri" w:hAnsi="Calibri" w:cs="Times New Roman"/>
        </w:rPr>
      </w:pPr>
      <w:r w:rsidRPr="00132D3D">
        <w:rPr>
          <w:rFonts w:ascii="Times New Roman" w:eastAsia="Calibri" w:hAnsi="Times New Roman" w:cs="Times New Roman"/>
          <w:b/>
          <w:color w:val="000000"/>
          <w:sz w:val="28"/>
        </w:rPr>
        <w:t>МОУ "Школа имени Евгения Родионова"</w:t>
      </w:r>
    </w:p>
    <w:p w:rsidR="00977D6F" w:rsidRDefault="00977D6F">
      <w:pPr>
        <w:spacing w:after="0"/>
        <w:jc w:val="right"/>
        <w:rPr>
          <w:rFonts w:ascii="Times New Roman" w:hAnsi="Times New Roman" w:cs="Times New Roman"/>
          <w:sz w:val="28"/>
          <w:szCs w:val="28"/>
        </w:rPr>
      </w:pPr>
    </w:p>
    <w:p w:rsidR="00132D3D" w:rsidRPr="00132D3D" w:rsidRDefault="00132D3D" w:rsidP="00132D3D">
      <w:pPr>
        <w:jc w:val="right"/>
        <w:rPr>
          <w:rFonts w:ascii="Times New Roman" w:hAnsi="Times New Roman" w:cs="Times New Roman"/>
        </w:rPr>
      </w:pPr>
      <w:r w:rsidRPr="00132D3D">
        <w:rPr>
          <w:rFonts w:ascii="Times New Roman" w:hAnsi="Times New Roman" w:cs="Times New Roman"/>
        </w:rPr>
        <w:t>УТВЕРЖДЕНО</w:t>
      </w:r>
    </w:p>
    <w:p w:rsidR="00132D3D" w:rsidRPr="00132D3D" w:rsidRDefault="00132D3D" w:rsidP="00132D3D">
      <w:pPr>
        <w:jc w:val="right"/>
        <w:rPr>
          <w:rFonts w:ascii="Times New Roman" w:hAnsi="Times New Roman" w:cs="Times New Roman"/>
        </w:rPr>
      </w:pPr>
      <w:r w:rsidRPr="00132D3D">
        <w:rPr>
          <w:rFonts w:ascii="Times New Roman" w:hAnsi="Times New Roman" w:cs="Times New Roman"/>
        </w:rPr>
        <w:t>И.О. Директора</w:t>
      </w:r>
    </w:p>
    <w:p w:rsidR="00132D3D" w:rsidRPr="00132D3D" w:rsidRDefault="00132D3D" w:rsidP="00132D3D">
      <w:pPr>
        <w:jc w:val="right"/>
        <w:rPr>
          <w:rFonts w:ascii="Times New Roman" w:hAnsi="Times New Roman" w:cs="Times New Roman"/>
        </w:rPr>
      </w:pPr>
      <w:r w:rsidRPr="00132D3D">
        <w:rPr>
          <w:rFonts w:ascii="Times New Roman" w:hAnsi="Times New Roman" w:cs="Times New Roman"/>
        </w:rPr>
        <w:t xml:space="preserve">________________________ </w:t>
      </w:r>
    </w:p>
    <w:p w:rsidR="00132D3D" w:rsidRPr="00132D3D" w:rsidRDefault="00132D3D" w:rsidP="00132D3D">
      <w:pPr>
        <w:jc w:val="right"/>
        <w:rPr>
          <w:rFonts w:ascii="Times New Roman" w:hAnsi="Times New Roman" w:cs="Times New Roman"/>
        </w:rPr>
      </w:pPr>
      <w:r w:rsidRPr="00132D3D">
        <w:rPr>
          <w:rFonts w:ascii="Times New Roman" w:hAnsi="Times New Roman" w:cs="Times New Roman"/>
        </w:rPr>
        <w:t>Сорокина Е.Ю.</w:t>
      </w:r>
    </w:p>
    <w:p w:rsidR="00132D3D" w:rsidRPr="00132D3D" w:rsidRDefault="00132D3D" w:rsidP="00132D3D">
      <w:pPr>
        <w:jc w:val="right"/>
        <w:rPr>
          <w:rFonts w:ascii="Times New Roman" w:hAnsi="Times New Roman" w:cs="Times New Roman"/>
        </w:rPr>
      </w:pPr>
      <w:r w:rsidRPr="00132D3D">
        <w:rPr>
          <w:rFonts w:ascii="Times New Roman" w:hAnsi="Times New Roman" w:cs="Times New Roman"/>
        </w:rPr>
        <w:t>223 от «30» августа   2023 г.</w:t>
      </w:r>
    </w:p>
    <w:p w:rsidR="00977D6F" w:rsidRDefault="00977D6F" w:rsidP="00132D3D">
      <w:pPr>
        <w:jc w:val="right"/>
        <w:rPr>
          <w:rFonts w:ascii="Times New Roman" w:hAnsi="Times New Roman" w:cs="Times New Roman"/>
        </w:rPr>
      </w:pPr>
    </w:p>
    <w:p w:rsidR="00977D6F" w:rsidRDefault="00977D6F">
      <w:pPr>
        <w:rPr>
          <w:rFonts w:ascii="Times New Roman" w:hAnsi="Times New Roman" w:cs="Times New Roman"/>
        </w:rPr>
      </w:pPr>
    </w:p>
    <w:p w:rsidR="00977D6F" w:rsidRDefault="00977D6F">
      <w:pPr>
        <w:rPr>
          <w:rFonts w:ascii="Times New Roman" w:hAnsi="Times New Roman" w:cs="Times New Roman"/>
        </w:rPr>
      </w:pPr>
    </w:p>
    <w:p w:rsidR="00977D6F" w:rsidRDefault="00A75604">
      <w:pPr>
        <w:jc w:val="center"/>
        <w:rPr>
          <w:rFonts w:ascii="Times New Roman" w:hAnsi="Times New Roman" w:cs="Times New Roman"/>
          <w:b/>
          <w:sz w:val="48"/>
          <w:szCs w:val="48"/>
        </w:rPr>
      </w:pPr>
      <w:r>
        <w:rPr>
          <w:rFonts w:ascii="Times New Roman" w:hAnsi="Times New Roman" w:cs="Times New Roman"/>
          <w:b/>
          <w:sz w:val="48"/>
          <w:szCs w:val="48"/>
        </w:rPr>
        <w:t>РАБОЧАЯ ПРОГРАММА</w:t>
      </w:r>
    </w:p>
    <w:p w:rsidR="00977D6F" w:rsidRDefault="00A75604">
      <w:pPr>
        <w:jc w:val="center"/>
        <w:rPr>
          <w:rFonts w:ascii="Times New Roman" w:hAnsi="Times New Roman" w:cs="Times New Roman"/>
          <w:b/>
          <w:sz w:val="28"/>
          <w:szCs w:val="28"/>
        </w:rPr>
      </w:pPr>
      <w:r>
        <w:rPr>
          <w:rFonts w:ascii="Times New Roman" w:hAnsi="Times New Roman" w:cs="Times New Roman"/>
          <w:b/>
          <w:sz w:val="28"/>
          <w:szCs w:val="28"/>
        </w:rPr>
        <w:t>по внеурочной деятельности по курсу</w:t>
      </w:r>
    </w:p>
    <w:p w:rsidR="00977D6F" w:rsidRDefault="00132D3D">
      <w:pPr>
        <w:jc w:val="center"/>
        <w:rPr>
          <w:rFonts w:ascii="Times New Roman" w:hAnsi="Times New Roman" w:cs="Times New Roman"/>
          <w:b/>
          <w:sz w:val="28"/>
          <w:szCs w:val="28"/>
        </w:rPr>
      </w:pPr>
      <w:r>
        <w:rPr>
          <w:rFonts w:ascii="Times New Roman" w:hAnsi="Times New Roman" w:cs="Times New Roman"/>
          <w:b/>
          <w:sz w:val="28"/>
          <w:szCs w:val="28"/>
        </w:rPr>
        <w:t>«Хор</w:t>
      </w:r>
      <w:r w:rsidR="00A75604">
        <w:rPr>
          <w:rFonts w:ascii="Times New Roman" w:hAnsi="Times New Roman" w:cs="Times New Roman"/>
          <w:b/>
          <w:sz w:val="28"/>
          <w:szCs w:val="28"/>
        </w:rPr>
        <w:t>»</w:t>
      </w:r>
    </w:p>
    <w:p w:rsidR="00977D6F" w:rsidRDefault="00132D3D">
      <w:pPr>
        <w:jc w:val="center"/>
        <w:rPr>
          <w:rFonts w:ascii="Times New Roman" w:hAnsi="Times New Roman" w:cs="Times New Roman"/>
          <w:b/>
          <w:sz w:val="28"/>
          <w:szCs w:val="28"/>
        </w:rPr>
      </w:pPr>
      <w:r>
        <w:rPr>
          <w:rFonts w:ascii="Times New Roman" w:hAnsi="Times New Roman" w:cs="Times New Roman"/>
          <w:b/>
          <w:sz w:val="28"/>
          <w:szCs w:val="28"/>
        </w:rPr>
        <w:t>7</w:t>
      </w:r>
      <w:r w:rsidR="00A75604">
        <w:rPr>
          <w:rFonts w:ascii="Times New Roman" w:hAnsi="Times New Roman" w:cs="Times New Roman"/>
          <w:b/>
          <w:sz w:val="28"/>
          <w:szCs w:val="28"/>
        </w:rPr>
        <w:t xml:space="preserve"> класс</w:t>
      </w:r>
    </w:p>
    <w:p w:rsidR="00977D6F" w:rsidRDefault="00A75604">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77D6F" w:rsidRDefault="00132D3D">
      <w:pPr>
        <w:jc w:val="center"/>
        <w:rPr>
          <w:rFonts w:ascii="Times New Roman" w:hAnsi="Times New Roman" w:cs="Times New Roman"/>
          <w:b/>
          <w:sz w:val="28"/>
          <w:szCs w:val="28"/>
        </w:rPr>
      </w:pPr>
      <w:r>
        <w:rPr>
          <w:rFonts w:ascii="Times New Roman" w:hAnsi="Times New Roman" w:cs="Times New Roman"/>
          <w:b/>
          <w:sz w:val="28"/>
          <w:szCs w:val="28"/>
        </w:rPr>
        <w:t>на 2023 -2024</w:t>
      </w:r>
      <w:r w:rsidR="00A75604">
        <w:rPr>
          <w:rFonts w:ascii="Times New Roman" w:hAnsi="Times New Roman" w:cs="Times New Roman"/>
          <w:b/>
          <w:sz w:val="28"/>
          <w:szCs w:val="28"/>
        </w:rPr>
        <w:t xml:space="preserve"> учебный год</w:t>
      </w:r>
    </w:p>
    <w:p w:rsidR="00977D6F" w:rsidRDefault="00977D6F">
      <w:pPr>
        <w:jc w:val="center"/>
        <w:rPr>
          <w:rFonts w:ascii="Times New Roman" w:hAnsi="Times New Roman" w:cs="Times New Roman"/>
          <w:b/>
          <w:sz w:val="28"/>
          <w:szCs w:val="28"/>
        </w:rPr>
      </w:pPr>
    </w:p>
    <w:p w:rsidR="00977D6F" w:rsidRDefault="00977D6F">
      <w:pPr>
        <w:jc w:val="center"/>
        <w:rPr>
          <w:rFonts w:ascii="Times New Roman" w:hAnsi="Times New Roman" w:cs="Times New Roman"/>
          <w:b/>
          <w:sz w:val="28"/>
          <w:szCs w:val="28"/>
        </w:rPr>
      </w:pPr>
    </w:p>
    <w:p w:rsidR="00977D6F" w:rsidRDefault="00977D6F">
      <w:pPr>
        <w:jc w:val="center"/>
        <w:rPr>
          <w:rFonts w:ascii="Times New Roman" w:hAnsi="Times New Roman" w:cs="Times New Roman"/>
          <w:b/>
          <w:sz w:val="28"/>
          <w:szCs w:val="28"/>
        </w:rPr>
      </w:pPr>
    </w:p>
    <w:p w:rsidR="00977D6F" w:rsidRDefault="00A75604">
      <w:pPr>
        <w:jc w:val="right"/>
        <w:rPr>
          <w:rFonts w:ascii="Times New Roman" w:hAnsi="Times New Roman" w:cs="Times New Roman"/>
          <w:sz w:val="28"/>
          <w:szCs w:val="28"/>
        </w:rPr>
      </w:pPr>
      <w:r>
        <w:rPr>
          <w:rFonts w:ascii="Times New Roman" w:hAnsi="Times New Roman" w:cs="Times New Roman"/>
          <w:b/>
          <w:sz w:val="28"/>
          <w:szCs w:val="28"/>
        </w:rPr>
        <w:t>Составитель:</w:t>
      </w:r>
      <w:r>
        <w:t xml:space="preserve"> </w:t>
      </w:r>
      <w:r>
        <w:rPr>
          <w:rFonts w:ascii="Times New Roman" w:hAnsi="Times New Roman" w:cs="Times New Roman"/>
          <w:sz w:val="28"/>
          <w:szCs w:val="28"/>
        </w:rPr>
        <w:t xml:space="preserve">Сорокина Любовь Игоревна,  </w:t>
      </w:r>
    </w:p>
    <w:p w:rsidR="00977D6F" w:rsidRDefault="00A75604">
      <w:pPr>
        <w:jc w:val="right"/>
        <w:rPr>
          <w:rFonts w:ascii="Times New Roman" w:hAnsi="Times New Roman" w:cs="Times New Roman"/>
          <w:sz w:val="28"/>
          <w:szCs w:val="28"/>
        </w:rPr>
      </w:pPr>
      <w:r>
        <w:rPr>
          <w:rFonts w:ascii="Times New Roman" w:hAnsi="Times New Roman" w:cs="Times New Roman"/>
          <w:sz w:val="28"/>
          <w:szCs w:val="28"/>
        </w:rPr>
        <w:t>учитель музыки</w:t>
      </w:r>
    </w:p>
    <w:p w:rsidR="00977D6F" w:rsidRDefault="00132D3D">
      <w:pPr>
        <w:jc w:val="right"/>
        <w:rPr>
          <w:rFonts w:ascii="Times New Roman" w:hAnsi="Times New Roman" w:cs="Times New Roman"/>
          <w:sz w:val="28"/>
          <w:szCs w:val="28"/>
        </w:rPr>
      </w:pPr>
      <w:r>
        <w:rPr>
          <w:rFonts w:ascii="Times New Roman" w:hAnsi="Times New Roman" w:cs="Times New Roman"/>
          <w:sz w:val="28"/>
          <w:szCs w:val="28"/>
        </w:rPr>
        <w:t xml:space="preserve">первой </w:t>
      </w:r>
      <w:bookmarkStart w:id="2" w:name="_GoBack"/>
      <w:bookmarkEnd w:id="2"/>
      <w:r w:rsidR="00A75604">
        <w:rPr>
          <w:rFonts w:ascii="Times New Roman" w:hAnsi="Times New Roman" w:cs="Times New Roman"/>
          <w:sz w:val="28"/>
          <w:szCs w:val="28"/>
        </w:rPr>
        <w:t>категории</w:t>
      </w:r>
    </w:p>
    <w:p w:rsidR="00977D6F" w:rsidRDefault="00977D6F">
      <w:pPr>
        <w:jc w:val="right"/>
        <w:rPr>
          <w:rFonts w:ascii="Times New Roman" w:hAnsi="Times New Roman" w:cs="Times New Roman"/>
          <w:b/>
          <w:sz w:val="28"/>
          <w:szCs w:val="28"/>
        </w:rPr>
      </w:pPr>
    </w:p>
    <w:p w:rsidR="00977D6F" w:rsidRDefault="00132D3D" w:rsidP="00132D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 </w:t>
      </w:r>
      <w:proofErr w:type="spellStart"/>
      <w:r>
        <w:rPr>
          <w:rFonts w:ascii="Times New Roman" w:hAnsi="Times New Roman" w:cs="Times New Roman"/>
          <w:b/>
          <w:sz w:val="28"/>
          <w:szCs w:val="28"/>
        </w:rPr>
        <w:t>Судино</w:t>
      </w:r>
      <w:proofErr w:type="spellEnd"/>
      <w:r>
        <w:rPr>
          <w:rFonts w:ascii="Times New Roman" w:hAnsi="Times New Roman" w:cs="Times New Roman"/>
          <w:b/>
          <w:sz w:val="28"/>
          <w:szCs w:val="28"/>
        </w:rPr>
        <w:t xml:space="preserve"> 2023</w:t>
      </w:r>
    </w:p>
    <w:p w:rsidR="00977D6F" w:rsidRPr="00A75604" w:rsidRDefault="00A75604">
      <w:pPr>
        <w:spacing w:line="360" w:lineRule="auto"/>
        <w:ind w:firstLine="680"/>
        <w:jc w:val="center"/>
        <w:rPr>
          <w:rFonts w:ascii="Times New Roman" w:hAnsi="Times New Roman" w:cs="Times New Roman"/>
          <w:b/>
          <w:sz w:val="24"/>
          <w:szCs w:val="24"/>
        </w:rPr>
      </w:pPr>
      <w:r w:rsidRPr="00A75604">
        <w:rPr>
          <w:rFonts w:ascii="Times New Roman" w:hAnsi="Times New Roman" w:cs="Times New Roman"/>
          <w:b/>
          <w:sz w:val="24"/>
          <w:szCs w:val="24"/>
        </w:rPr>
        <w:lastRenderedPageBreak/>
        <w:t>Пояснительная записка</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Данная рабочая программа </w:t>
      </w:r>
      <w:r w:rsidR="00132D3D">
        <w:rPr>
          <w:rFonts w:ascii="Times New Roman" w:hAnsi="Times New Roman" w:cs="Times New Roman"/>
          <w:sz w:val="24"/>
          <w:szCs w:val="24"/>
        </w:rPr>
        <w:t>внеурочной деятельности «Хор» для учащихся 12-13 лет (7</w:t>
      </w:r>
      <w:r w:rsidRPr="00A75604">
        <w:rPr>
          <w:rFonts w:ascii="Times New Roman" w:hAnsi="Times New Roman" w:cs="Times New Roman"/>
          <w:sz w:val="24"/>
          <w:szCs w:val="24"/>
        </w:rPr>
        <w:t xml:space="preserve"> классов) общеобразовательной школы. Программа была составлена на основе примерной программы по внеурочной деятельности Федерального компонента государственного образовательного стандарта второго поколения начального и основного общего образования - автор Е.И. </w:t>
      </w:r>
      <w:proofErr w:type="spellStart"/>
      <w:r w:rsidRPr="00A75604">
        <w:rPr>
          <w:rFonts w:ascii="Times New Roman" w:hAnsi="Times New Roman" w:cs="Times New Roman"/>
          <w:sz w:val="24"/>
          <w:szCs w:val="24"/>
        </w:rPr>
        <w:t>Коро</w:t>
      </w:r>
      <w:r w:rsidR="00132D3D">
        <w:rPr>
          <w:rFonts w:ascii="Times New Roman" w:hAnsi="Times New Roman" w:cs="Times New Roman"/>
          <w:sz w:val="24"/>
          <w:szCs w:val="24"/>
        </w:rPr>
        <w:t>теева</w:t>
      </w:r>
      <w:proofErr w:type="spellEnd"/>
      <w:r w:rsidR="00132D3D">
        <w:rPr>
          <w:rFonts w:ascii="Times New Roman" w:hAnsi="Times New Roman" w:cs="Times New Roman"/>
          <w:sz w:val="24"/>
          <w:szCs w:val="24"/>
        </w:rPr>
        <w:t>, Москва «Просвещение» 2022</w:t>
      </w:r>
      <w:r w:rsidRPr="00A75604">
        <w:rPr>
          <w:rFonts w:ascii="Times New Roman" w:hAnsi="Times New Roman" w:cs="Times New Roman"/>
          <w:sz w:val="24"/>
          <w:szCs w:val="24"/>
        </w:rPr>
        <w:t xml:space="preserve"> год. Программа переработана и дополнена.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Современная образовательная среда - это условия, в которых каждый ребенок развивается соразмерно своим способностям, интересам и потребностям. В России уделяется огромное внимание развитию эстетического образования детей. На это и направлена внеурочная деятельность. Человек наделён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Каждый ребёнок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или без него. Занятия пением является весьма действенным методом для развития певческих данных, способствуют формированию эстетического вкуса. Дети осваивают основы вокального исполнительства, развивают художественный вкус, речь, расширяют кругозор, познают основы актерского мастерства, что способствует их дальнейшему обучению и успешной социализации.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Именно для того, чтобы ребёнок, наделенный способностью и тягой к творчеству, развитию своих вокальных способностей, мог овладеть умениями и навыками певческого искусства - научиться голосом передавать внутреннее эмоциональное состояние, разработана программа внеурочной деятельности детей «Музыкальная </w:t>
      </w:r>
      <w:r w:rsidRPr="00A75604">
        <w:rPr>
          <w:rFonts w:ascii="Times New Roman" w:hAnsi="Times New Roman" w:cs="Times New Roman"/>
          <w:sz w:val="24"/>
          <w:szCs w:val="24"/>
        </w:rPr>
        <w:lastRenderedPageBreak/>
        <w:t xml:space="preserve">студия», направленная на художественно – эстетическое и духовное - нравственное развитие обучающихся. </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sz w:val="24"/>
          <w:szCs w:val="24"/>
        </w:rPr>
        <w:t xml:space="preserve">Цель программы: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заинтересовать детей музыкальным искусством, как неотъемлемой частью жизни каждого человека;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научить владеть певческим голосом, сольному пению, пению в ансамбле.</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sz w:val="24"/>
          <w:szCs w:val="24"/>
        </w:rPr>
        <w:t xml:space="preserve">Основные задачи: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привить любовь к музыкальному искусству, помочь в формировании художественного вкуса;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развить музыкальные способности учащихся, певческий голос, формирование правильной манеры пения, красивого естественного звучания, расширение диапазона;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развивать музыкальный слух - мелодический, гармонический, ритмический, динамический, темповой;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осуществление художественного познания мира, через собственную созидательную деятельность;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максимально выявлять и развивать творческие возможности детей, их артистизм и эмоциональность; - привить навыки общения в творческом коллективе;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способствовать общекультурному и эстетическому развитию учащихся.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Формы, принципы и методы обучения</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-подготовку голосового аппарата;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-развитие вокально-хоровых навыков и эмоциональной отзывчивости.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практический опыт.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Формы и режим занятий:</w:t>
      </w:r>
      <w:r w:rsidRPr="00A75604">
        <w:rPr>
          <w:rFonts w:ascii="Times New Roman" w:hAnsi="Times New Roman" w:cs="Times New Roman"/>
          <w:sz w:val="24"/>
          <w:szCs w:val="24"/>
        </w:rPr>
        <w:t xml:space="preserve"> ведущей формой организации занятий является практическая деятельность.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Итоги занятий могут быть подведены в форме отчетного концерта с приглашением родителей детей, друзей, педагогов и учащихся местных учебных заведений.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Принципы:</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единства художественного и технического развития пения;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гармоничного воспитания личности;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постепенности и последовательности в овладении мастерством пения;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успешности;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соразмерности нагрузок уровню и состоянию здоровья, сохранения здоровья ребёнка;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творческого развития;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доступности;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ориентации на способности и особенности ребёнка;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индивидуального подхода;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-практической направленности.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Методы:</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наглядно-слуховой;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наглядно-зрительный;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 репродуктивный;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«концентрический»;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фонетический;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метод анализа. </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sz w:val="24"/>
          <w:szCs w:val="24"/>
        </w:rPr>
        <w:t xml:space="preserve">Место кружка «Музыкальная студия» в плане внеурочной деятельности </w:t>
      </w:r>
    </w:p>
    <w:p w:rsidR="00977D6F" w:rsidRPr="00A75604" w:rsidRDefault="00132D3D">
      <w:pPr>
        <w:spacing w:line="360" w:lineRule="auto"/>
        <w:ind w:firstLine="680"/>
        <w:jc w:val="both"/>
        <w:rPr>
          <w:rFonts w:ascii="Times New Roman" w:hAnsi="Times New Roman" w:cs="Times New Roman"/>
          <w:sz w:val="24"/>
          <w:szCs w:val="24"/>
        </w:rPr>
      </w:pPr>
      <w:r>
        <w:rPr>
          <w:rFonts w:ascii="Times New Roman" w:hAnsi="Times New Roman" w:cs="Times New Roman"/>
          <w:sz w:val="24"/>
          <w:szCs w:val="24"/>
        </w:rPr>
        <w:t>Программа внеурочной деятельности «Хор</w:t>
      </w:r>
      <w:r w:rsidR="00A75604" w:rsidRPr="00A75604">
        <w:rPr>
          <w:rFonts w:ascii="Times New Roman" w:hAnsi="Times New Roman" w:cs="Times New Roman"/>
          <w:sz w:val="24"/>
          <w:szCs w:val="24"/>
        </w:rPr>
        <w:t>» рассчитана на 1 год обучения, предусма</w:t>
      </w:r>
      <w:r>
        <w:rPr>
          <w:rFonts w:ascii="Times New Roman" w:hAnsi="Times New Roman" w:cs="Times New Roman"/>
          <w:sz w:val="24"/>
          <w:szCs w:val="24"/>
        </w:rPr>
        <w:t>тривается работа с учащимися 7 классов (12</w:t>
      </w:r>
      <w:r w:rsidR="00A75604" w:rsidRPr="00A75604">
        <w:rPr>
          <w:rFonts w:ascii="Times New Roman" w:hAnsi="Times New Roman" w:cs="Times New Roman"/>
          <w:sz w:val="24"/>
          <w:szCs w:val="24"/>
        </w:rPr>
        <w:t xml:space="preserve">-13 лет). Продолжительность занятий строится из расчёта: один ученик - 1 час в неделю, 34 часа за год. Важность этого курса для школьников подчёркивается тем, что он осуществляется в рамках программы формирования вокально-технической деятельности, рекомендованной для внеурочной деятельности новым стандартом.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Предусмотрены </w:t>
      </w:r>
      <w:r w:rsidRPr="00A75604">
        <w:rPr>
          <w:rFonts w:ascii="Times New Roman" w:hAnsi="Times New Roman" w:cs="Times New Roman"/>
          <w:b/>
          <w:sz w:val="24"/>
          <w:szCs w:val="24"/>
        </w:rPr>
        <w:t>индивидуальные занятия</w:t>
      </w:r>
      <w:r w:rsidRPr="00A75604">
        <w:rPr>
          <w:rFonts w:ascii="Times New Roman" w:hAnsi="Times New Roman" w:cs="Times New Roman"/>
          <w:sz w:val="24"/>
          <w:szCs w:val="24"/>
        </w:rPr>
        <w:t xml:space="preserve">, которые проводятся 1 раз в неделю (34 часа за год), где руководитель оставляет за собой право распределять учебные часы - заниматься как со всей группой, частью группы, так и индивидуально, в зависимости от предстоящих концертов, выступлений.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Условиями отбора детей в музыкальную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совместную работу педагога, родителей и детей.</w:t>
      </w:r>
    </w:p>
    <w:p w:rsidR="00977D6F" w:rsidRPr="00A75604" w:rsidRDefault="00A75604">
      <w:pPr>
        <w:spacing w:line="360" w:lineRule="auto"/>
        <w:ind w:firstLine="680"/>
        <w:jc w:val="both"/>
        <w:rPr>
          <w:rFonts w:ascii="Times New Roman" w:hAnsi="Times New Roman" w:cs="Times New Roman"/>
          <w:b/>
          <w:i/>
          <w:sz w:val="24"/>
          <w:szCs w:val="24"/>
        </w:rPr>
      </w:pPr>
      <w:r w:rsidRPr="00A75604">
        <w:rPr>
          <w:rFonts w:ascii="Times New Roman" w:hAnsi="Times New Roman" w:cs="Times New Roman"/>
          <w:b/>
          <w:i/>
          <w:sz w:val="24"/>
          <w:szCs w:val="24"/>
        </w:rPr>
        <w:t xml:space="preserve">Задания практических занятий направлены на умение: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-определять основные жанры песенного искусства;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-знать физиологические особенности голосового аппарата;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-использовать правильную позицию голосового аппарата при пении;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-исполнять выразительно, интонационно чисто несложную в мелодическом отношении песню </w:t>
      </w:r>
      <w:proofErr w:type="spellStart"/>
      <w:r w:rsidRPr="00A75604">
        <w:rPr>
          <w:rFonts w:ascii="Times New Roman" w:hAnsi="Times New Roman" w:cs="Times New Roman"/>
          <w:sz w:val="24"/>
          <w:szCs w:val="24"/>
        </w:rPr>
        <w:t>акапелла</w:t>
      </w:r>
      <w:proofErr w:type="spellEnd"/>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-уметь брать дыхание в характере произведения.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Методы контроля и управления образовательным процессом</w:t>
      </w:r>
      <w:r w:rsidRPr="00A75604">
        <w:rPr>
          <w:rFonts w:ascii="Times New Roman" w:hAnsi="Times New Roman" w:cs="Times New Roman"/>
          <w:sz w:val="24"/>
          <w:szCs w:val="24"/>
        </w:rPr>
        <w:t xml:space="preserve"> - 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Формы и режим занятий</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Занятия могут проходить со всем коллективом, по подгруппам, индивидуально.</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Беседа,</w:t>
      </w:r>
      <w:r w:rsidRPr="00A75604">
        <w:rPr>
          <w:rFonts w:ascii="Times New Roman" w:hAnsi="Times New Roman" w:cs="Times New Roman"/>
          <w:sz w:val="24"/>
          <w:szCs w:val="24"/>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Практические занятия</w:t>
      </w:r>
      <w:r w:rsidRPr="00A75604">
        <w:rPr>
          <w:rFonts w:ascii="Times New Roman" w:hAnsi="Times New Roman" w:cs="Times New Roman"/>
          <w:sz w:val="24"/>
          <w:szCs w:val="24"/>
        </w:rPr>
        <w:t xml:space="preserve">, где дети осваивают вокальные навыки, разучивают песни композиторов-классиков, современных композиторов, народное пение.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Занятие-постановка, репетиция</w:t>
      </w:r>
      <w:r w:rsidRPr="00A75604">
        <w:rPr>
          <w:rFonts w:ascii="Times New Roman" w:hAnsi="Times New Roman" w:cs="Times New Roman"/>
          <w:sz w:val="24"/>
          <w:szCs w:val="24"/>
        </w:rPr>
        <w:t xml:space="preserve"> - отрабатываются концертные номера, развиваются актерские способности детей.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Заключительное занятие</w:t>
      </w:r>
      <w:r w:rsidRPr="00A75604">
        <w:rPr>
          <w:rFonts w:ascii="Times New Roman" w:hAnsi="Times New Roman" w:cs="Times New Roman"/>
          <w:sz w:val="24"/>
          <w:szCs w:val="24"/>
        </w:rPr>
        <w:t xml:space="preserve">, завершающее тему – занятие-концерт. Проводится для самих детей, педагогов, гостей.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На занятиях по </w:t>
      </w:r>
      <w:r w:rsidRPr="00A75604">
        <w:rPr>
          <w:rFonts w:ascii="Times New Roman" w:hAnsi="Times New Roman" w:cs="Times New Roman"/>
          <w:b/>
          <w:sz w:val="24"/>
          <w:szCs w:val="24"/>
        </w:rPr>
        <w:t>сольному пению</w:t>
      </w:r>
      <w:r w:rsidRPr="00A75604">
        <w:rPr>
          <w:rFonts w:ascii="Times New Roman" w:hAnsi="Times New Roman" w:cs="Times New Roman"/>
          <w:sz w:val="24"/>
          <w:szCs w:val="24"/>
        </w:rPr>
        <w:t xml:space="preserve"> используются следующие методы обучения: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наглядно-слуховой;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наглядно-зрительный;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репродуктивный.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Одним из ведущих приёмов обучения пению детей является демонстрация педагогом академической, эстрадной, народной манеры пения.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Каждое занятие строится по схеме: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 настройка певческих голосов: комплекс упражнений для работы над певческим дыханием (2–3 мин);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дыхательная гимнастика;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речевые упражнения;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распевание;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пение вокализов;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работа над произведением;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анализ занятия;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задание на дом.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Концерты и выступления</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Репертуар подбирается с учётом возрастных особенностей участников студии и их обученности.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Концертная программа режиссируется с учётом восприятия её слушателями, она должна быть динамичной, яркой, разнообразной по жанрам.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Творческий отчёт</w:t>
      </w:r>
      <w:r w:rsidRPr="00A75604">
        <w:rPr>
          <w:rFonts w:ascii="Times New Roman" w:hAnsi="Times New Roman" w:cs="Times New Roman"/>
          <w:sz w:val="24"/>
          <w:szCs w:val="24"/>
        </w:rPr>
        <w:t xml:space="preserve"> проводится один раз в конце учебного года.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b/>
          <w:sz w:val="24"/>
          <w:szCs w:val="24"/>
        </w:rPr>
        <w:t>Ожидаемые результаты обучения</w:t>
      </w:r>
      <w:r w:rsidRPr="00A75604">
        <w:rPr>
          <w:rFonts w:ascii="Times New Roman" w:hAnsi="Times New Roman" w:cs="Times New Roman"/>
          <w:sz w:val="24"/>
          <w:szCs w:val="24"/>
        </w:rPr>
        <w:t xml:space="preserve"> </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i/>
          <w:sz w:val="24"/>
          <w:szCs w:val="24"/>
        </w:rPr>
        <w:t>знать/понимать</w:t>
      </w:r>
      <w:r w:rsidRPr="00A75604">
        <w:rPr>
          <w:rFonts w:ascii="Times New Roman" w:hAnsi="Times New Roman" w:cs="Times New Roman"/>
          <w:b/>
          <w:sz w:val="24"/>
          <w:szCs w:val="24"/>
        </w:rPr>
        <w:t xml:space="preserve">: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строение артикуляционного аппарата;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особенности и возможности певческого голоса;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гигиену певческого голоса;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 понимать по требованию педагога слова – петь «мягко, нежно, легко». </w:t>
      </w:r>
    </w:p>
    <w:p w:rsidR="00977D6F" w:rsidRPr="00A75604" w:rsidRDefault="00A75604">
      <w:pPr>
        <w:spacing w:line="360" w:lineRule="auto"/>
        <w:ind w:firstLine="680"/>
        <w:jc w:val="both"/>
        <w:rPr>
          <w:rFonts w:ascii="Times New Roman" w:hAnsi="Times New Roman" w:cs="Times New Roman"/>
          <w:b/>
          <w:i/>
          <w:sz w:val="24"/>
          <w:szCs w:val="24"/>
        </w:rPr>
      </w:pPr>
      <w:r w:rsidRPr="00A75604">
        <w:rPr>
          <w:rFonts w:ascii="Times New Roman" w:hAnsi="Times New Roman" w:cs="Times New Roman"/>
          <w:b/>
          <w:i/>
          <w:sz w:val="24"/>
          <w:szCs w:val="24"/>
        </w:rPr>
        <w:t xml:space="preserve">уметь: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правильно дышать: делать небольшой спокойный вдох, не поднимая плеч;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петь короткие, затем длинные фразы на одном дыхании;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в подвижных песнях делать быстрый вдох;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петь без сопровождения отдельные </w:t>
      </w:r>
      <w:proofErr w:type="spellStart"/>
      <w:r w:rsidRPr="00A75604">
        <w:rPr>
          <w:rFonts w:ascii="Times New Roman" w:hAnsi="Times New Roman" w:cs="Times New Roman"/>
          <w:sz w:val="24"/>
          <w:szCs w:val="24"/>
        </w:rPr>
        <w:t>попевки</w:t>
      </w:r>
      <w:proofErr w:type="spellEnd"/>
      <w:r w:rsidRPr="00A75604">
        <w:rPr>
          <w:rFonts w:ascii="Times New Roman" w:hAnsi="Times New Roman" w:cs="Times New Roman"/>
          <w:sz w:val="24"/>
          <w:szCs w:val="24"/>
        </w:rPr>
        <w:t xml:space="preserve"> и фразы из песен;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петь легким звуком, без напряжения;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на звуке ля первой октавы правильно показать самое красивое индивидуальное звучание своего голоса, ясно выговаривая слова песни;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к концу года спеть выразительно, осмысленно, в спокойном темпе хотя бы фразу с ярко выраженной конкретной тематикой игрового характера;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точно повторить заданный звук;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петь чисто и слаженно в унисон;</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 дать критическую оценку своему исполнению;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принимать активное участие в творческой жизни вокальной студии. </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sz w:val="24"/>
          <w:szCs w:val="24"/>
        </w:rPr>
        <w:t xml:space="preserve">Необходимые условие реализации программы </w:t>
      </w:r>
    </w:p>
    <w:p w:rsidR="00977D6F" w:rsidRPr="00A75604" w:rsidRDefault="00A75604">
      <w:pPr>
        <w:spacing w:line="360" w:lineRule="auto"/>
        <w:ind w:firstLine="680"/>
        <w:jc w:val="both"/>
        <w:rPr>
          <w:rFonts w:ascii="Times New Roman" w:hAnsi="Times New Roman" w:cs="Times New Roman"/>
          <w:b/>
          <w:sz w:val="24"/>
          <w:szCs w:val="24"/>
        </w:rPr>
      </w:pPr>
      <w:r w:rsidRPr="00A75604">
        <w:rPr>
          <w:rFonts w:ascii="Times New Roman" w:hAnsi="Times New Roman" w:cs="Times New Roman"/>
          <w:b/>
          <w:sz w:val="24"/>
          <w:szCs w:val="24"/>
        </w:rPr>
        <w:t xml:space="preserve">Материально-техническое обеспечение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1. Наличие кабинета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2. Наличие </w:t>
      </w:r>
      <w:proofErr w:type="spellStart"/>
      <w:r w:rsidRPr="00A75604">
        <w:rPr>
          <w:rFonts w:ascii="Times New Roman" w:hAnsi="Times New Roman" w:cs="Times New Roman"/>
          <w:sz w:val="24"/>
          <w:szCs w:val="24"/>
        </w:rPr>
        <w:t>репетициального</w:t>
      </w:r>
      <w:proofErr w:type="spellEnd"/>
      <w:r w:rsidRPr="00A75604">
        <w:rPr>
          <w:rFonts w:ascii="Times New Roman" w:hAnsi="Times New Roman" w:cs="Times New Roman"/>
          <w:sz w:val="24"/>
          <w:szCs w:val="24"/>
        </w:rPr>
        <w:t xml:space="preserve"> зала (сцены).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3. Фортепиано.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4. Компьютер.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5. Записи фонограмм в режиме «+» и «-».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6. Зеркало.</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7. Шумовые инструменты (кубики, палочки, самодельные инструменты из бросового материала).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lastRenderedPageBreak/>
        <w:t xml:space="preserve"> 8. Нотный материал, подборка репертуара.</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9. Записи аудио, видео, формат CD, MP3.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10. Записи выступлений, концертов.</w:t>
      </w:r>
    </w:p>
    <w:p w:rsidR="00977D6F" w:rsidRPr="00A75604" w:rsidRDefault="00A75604">
      <w:pPr>
        <w:spacing w:line="360" w:lineRule="auto"/>
        <w:jc w:val="center"/>
        <w:rPr>
          <w:rFonts w:ascii="Times New Roman" w:hAnsi="Times New Roman" w:cs="Times New Roman"/>
          <w:b/>
          <w:sz w:val="24"/>
          <w:szCs w:val="24"/>
        </w:rPr>
      </w:pPr>
      <w:r w:rsidRPr="00A75604">
        <w:rPr>
          <w:rFonts w:ascii="Times New Roman" w:hAnsi="Times New Roman" w:cs="Times New Roman"/>
          <w:b/>
          <w:sz w:val="24"/>
          <w:szCs w:val="24"/>
        </w:rPr>
        <w:t>Тематическое планирование</w:t>
      </w:r>
    </w:p>
    <w:tbl>
      <w:tblPr>
        <w:tblStyle w:val="a9"/>
        <w:tblW w:w="0" w:type="auto"/>
        <w:tblLayout w:type="fixed"/>
        <w:tblLook w:val="04A0" w:firstRow="1" w:lastRow="0" w:firstColumn="1" w:lastColumn="0" w:noHBand="0" w:noVBand="1"/>
      </w:tblPr>
      <w:tblGrid>
        <w:gridCol w:w="675"/>
        <w:gridCol w:w="4820"/>
        <w:gridCol w:w="1276"/>
        <w:gridCol w:w="1417"/>
        <w:gridCol w:w="1383"/>
      </w:tblGrid>
      <w:tr w:rsidR="00977D6F">
        <w:tc>
          <w:tcPr>
            <w:tcW w:w="675" w:type="dxa"/>
            <w:vMerge w:val="restart"/>
          </w:tcPr>
          <w:p w:rsidR="00977D6F" w:rsidRDefault="00977D6F">
            <w:pPr>
              <w:spacing w:after="0" w:line="360" w:lineRule="auto"/>
              <w:jc w:val="both"/>
              <w:rPr>
                <w:rFonts w:ascii="Times New Roman" w:hAnsi="Times New Roman" w:cs="Times New Roman"/>
                <w:sz w:val="20"/>
                <w:szCs w:val="20"/>
              </w:rPr>
            </w:pPr>
          </w:p>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4820" w:type="dxa"/>
            <w:vMerge w:val="restart"/>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Тема</w:t>
            </w:r>
          </w:p>
        </w:tc>
        <w:tc>
          <w:tcPr>
            <w:tcW w:w="4076" w:type="dxa"/>
            <w:gridSpan w:val="3"/>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Количество часов</w:t>
            </w:r>
          </w:p>
        </w:tc>
      </w:tr>
      <w:tr w:rsidR="00977D6F">
        <w:tc>
          <w:tcPr>
            <w:tcW w:w="675" w:type="dxa"/>
            <w:vMerge/>
          </w:tcPr>
          <w:p w:rsidR="00977D6F" w:rsidRDefault="00977D6F">
            <w:pPr>
              <w:spacing w:after="0" w:line="360" w:lineRule="auto"/>
              <w:jc w:val="both"/>
              <w:rPr>
                <w:rFonts w:ascii="Times New Roman" w:hAnsi="Times New Roman" w:cs="Times New Roman"/>
                <w:sz w:val="20"/>
                <w:szCs w:val="20"/>
              </w:rPr>
            </w:pPr>
          </w:p>
        </w:tc>
        <w:tc>
          <w:tcPr>
            <w:tcW w:w="4820" w:type="dxa"/>
            <w:vMerge/>
          </w:tcPr>
          <w:p w:rsidR="00977D6F" w:rsidRDefault="00977D6F">
            <w:pPr>
              <w:spacing w:after="0" w:line="360" w:lineRule="auto"/>
              <w:jc w:val="both"/>
              <w:rPr>
                <w:rFonts w:ascii="Times New Roman" w:hAnsi="Times New Roman" w:cs="Times New Roman"/>
                <w:sz w:val="20"/>
                <w:szCs w:val="20"/>
              </w:rPr>
            </w:pP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теория</w:t>
            </w:r>
          </w:p>
        </w:tc>
        <w:tc>
          <w:tcPr>
            <w:tcW w:w="1417" w:type="dxa"/>
          </w:tcPr>
          <w:p w:rsidR="00977D6F" w:rsidRDefault="00A75604">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практика</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всего</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Вводное занятие</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Пение как вид музыкальной деятельности</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Формирование детского голоса</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Основы музыкальной грамоты</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Работа над репертуаром</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977D6F">
        <w:tc>
          <w:tcPr>
            <w:tcW w:w="675"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820" w:type="dxa"/>
          </w:tcPr>
          <w:p w:rsidR="00977D6F" w:rsidRDefault="00A7560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Концертно-исполнительская деятельность</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977D6F">
        <w:tc>
          <w:tcPr>
            <w:tcW w:w="675" w:type="dxa"/>
          </w:tcPr>
          <w:p w:rsidR="00977D6F" w:rsidRDefault="00977D6F">
            <w:pPr>
              <w:spacing w:after="0" w:line="360" w:lineRule="auto"/>
              <w:jc w:val="center"/>
              <w:rPr>
                <w:rFonts w:ascii="Times New Roman" w:hAnsi="Times New Roman" w:cs="Times New Roman"/>
                <w:sz w:val="20"/>
                <w:szCs w:val="20"/>
              </w:rPr>
            </w:pPr>
          </w:p>
        </w:tc>
        <w:tc>
          <w:tcPr>
            <w:tcW w:w="4820" w:type="dxa"/>
          </w:tcPr>
          <w:p w:rsidR="00977D6F" w:rsidRDefault="00A75604">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t>Итого:</w:t>
            </w:r>
          </w:p>
        </w:tc>
        <w:tc>
          <w:tcPr>
            <w:tcW w:w="1276"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83" w:type="dxa"/>
          </w:tcPr>
          <w:p w:rsidR="00977D6F" w:rsidRDefault="00A7560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34</w:t>
            </w:r>
          </w:p>
        </w:tc>
      </w:tr>
    </w:tbl>
    <w:p w:rsidR="00977D6F" w:rsidRDefault="00977D6F">
      <w:pPr>
        <w:spacing w:line="360" w:lineRule="auto"/>
        <w:ind w:firstLine="680"/>
        <w:jc w:val="both"/>
        <w:rPr>
          <w:rFonts w:ascii="Times New Roman" w:hAnsi="Times New Roman" w:cs="Times New Roman"/>
          <w:sz w:val="20"/>
          <w:szCs w:val="20"/>
        </w:rPr>
      </w:pPr>
    </w:p>
    <w:p w:rsidR="00977D6F" w:rsidRPr="00A75604" w:rsidRDefault="00A75604">
      <w:pPr>
        <w:shd w:val="clear" w:color="auto" w:fill="FFFFFF"/>
        <w:spacing w:after="0" w:line="240" w:lineRule="auto"/>
        <w:ind w:right="41"/>
        <w:jc w:val="center"/>
        <w:rPr>
          <w:rFonts w:ascii="Times New Roman" w:eastAsia="Times New Roman" w:hAnsi="Times New Roman" w:cs="Times New Roman"/>
          <w:b/>
          <w:color w:val="000000"/>
          <w:sz w:val="24"/>
          <w:szCs w:val="24"/>
          <w:lang w:eastAsia="ru-RU"/>
        </w:rPr>
      </w:pPr>
      <w:r w:rsidRPr="00A75604">
        <w:rPr>
          <w:rFonts w:ascii="Times New Roman" w:hAnsi="Times New Roman" w:cs="Times New Roman"/>
          <w:b/>
          <w:sz w:val="24"/>
          <w:szCs w:val="24"/>
        </w:rPr>
        <w:t>К</w:t>
      </w:r>
      <w:r w:rsidRPr="00A75604">
        <w:rPr>
          <w:rFonts w:ascii="Times New Roman" w:eastAsia="Times New Roman" w:hAnsi="Times New Roman" w:cs="Times New Roman"/>
          <w:b/>
          <w:color w:val="000000"/>
          <w:sz w:val="24"/>
          <w:szCs w:val="24"/>
          <w:lang w:eastAsia="ru-RU"/>
        </w:rPr>
        <w:t>алендарно – тематическое планирование</w:t>
      </w:r>
    </w:p>
    <w:p w:rsidR="00977D6F" w:rsidRDefault="00977D6F">
      <w:pPr>
        <w:widowControl w:val="0"/>
        <w:autoSpaceDE w:val="0"/>
        <w:autoSpaceDN w:val="0"/>
        <w:adjustRightInd w:val="0"/>
        <w:spacing w:after="0" w:line="253" w:lineRule="exact"/>
        <w:rPr>
          <w:rFonts w:ascii="Times New Roman" w:hAnsi="Times New Roman" w:cs="Times New Roman"/>
          <w:sz w:val="20"/>
          <w:szCs w:val="20"/>
        </w:rPr>
      </w:pPr>
    </w:p>
    <w:p w:rsidR="00977D6F" w:rsidRDefault="00977D6F">
      <w:pPr>
        <w:widowControl w:val="0"/>
        <w:autoSpaceDE w:val="0"/>
        <w:autoSpaceDN w:val="0"/>
        <w:adjustRightInd w:val="0"/>
        <w:spacing w:after="0" w:line="200" w:lineRule="exact"/>
        <w:rPr>
          <w:rFonts w:ascii="Times New Roman" w:hAnsi="Times New Roman" w:cs="Times New Roman"/>
          <w:sz w:val="20"/>
          <w:szCs w:val="20"/>
        </w:rPr>
      </w:pPr>
    </w:p>
    <w:tbl>
      <w:tblPr>
        <w:tblW w:w="1077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1145"/>
        <w:gridCol w:w="2588"/>
        <w:gridCol w:w="1734"/>
        <w:gridCol w:w="967"/>
        <w:gridCol w:w="1243"/>
        <w:gridCol w:w="2258"/>
      </w:tblGrid>
      <w:tr w:rsidR="00977D6F">
        <w:trPr>
          <w:trHeight w:val="968"/>
        </w:trPr>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Номер раздела и темы урока </w:t>
            </w:r>
          </w:p>
        </w:tc>
        <w:tc>
          <w:tcPr>
            <w:tcW w:w="2588"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 урока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часов</w:t>
            </w:r>
          </w:p>
        </w:tc>
        <w:tc>
          <w:tcPr>
            <w:tcW w:w="967"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(план)</w:t>
            </w:r>
          </w:p>
        </w:tc>
        <w:tc>
          <w:tcPr>
            <w:tcW w:w="1243" w:type="dxa"/>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(факт)</w:t>
            </w:r>
          </w:p>
        </w:tc>
        <w:tc>
          <w:tcPr>
            <w:tcW w:w="2258" w:type="dxa"/>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p>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Причина корректировки</w:t>
            </w:r>
          </w:p>
        </w:tc>
      </w:tr>
      <w:tr w:rsidR="00977D6F">
        <w:trPr>
          <w:trHeight w:val="496"/>
        </w:trPr>
        <w:tc>
          <w:tcPr>
            <w:tcW w:w="8517" w:type="dxa"/>
            <w:gridSpan w:val="6"/>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Раздел I. Вводный (1 час)</w:t>
            </w:r>
          </w:p>
        </w:tc>
        <w:tc>
          <w:tcPr>
            <w:tcW w:w="2258" w:type="dxa"/>
          </w:tcPr>
          <w:p w:rsidR="00977D6F" w:rsidRDefault="00977D6F">
            <w:pPr>
              <w:spacing w:after="0" w:line="240" w:lineRule="auto"/>
              <w:jc w:val="center"/>
              <w:rPr>
                <w:rFonts w:ascii="Times New Roman" w:hAnsi="Times New Roman" w:cs="Times New Roman"/>
                <w:sz w:val="20"/>
                <w:szCs w:val="20"/>
              </w:rPr>
            </w:pPr>
          </w:p>
        </w:tc>
      </w:tr>
      <w:tr w:rsidR="00977D6F">
        <w:tc>
          <w:tcPr>
            <w:tcW w:w="840"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Вводное занятие</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rPr>
          <w:trHeight w:val="339"/>
        </w:trPr>
        <w:tc>
          <w:tcPr>
            <w:tcW w:w="10775" w:type="dxa"/>
            <w:gridSpan w:val="7"/>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Pr>
                <w:rFonts w:ascii="Times New Roman" w:hAnsi="Times New Roman" w:cs="Times New Roman"/>
                <w:b/>
                <w:sz w:val="20"/>
                <w:szCs w:val="20"/>
              </w:rPr>
              <w:t xml:space="preserve">    Раздел II. Пение как вид музыкальной деятельности (2 часа)</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Певческий аппарат</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Певческая установка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rPr>
          <w:trHeight w:val="425"/>
        </w:trPr>
        <w:tc>
          <w:tcPr>
            <w:tcW w:w="10775" w:type="dxa"/>
            <w:gridSpan w:val="7"/>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Раздел </w:t>
            </w:r>
            <w:r>
              <w:rPr>
                <w:rFonts w:ascii="Times New Roman" w:eastAsia="Times New Roman" w:hAnsi="Times New Roman" w:cs="Times New Roman"/>
                <w:b/>
                <w:sz w:val="20"/>
                <w:szCs w:val="20"/>
                <w:lang w:val="en-US" w:eastAsia="ru-RU"/>
              </w:rPr>
              <w:t>III</w:t>
            </w:r>
            <w:r>
              <w:rPr>
                <w:rFonts w:ascii="Times New Roman" w:eastAsia="Times New Roman" w:hAnsi="Times New Roman" w:cs="Times New Roman"/>
                <w:b/>
                <w:sz w:val="20"/>
                <w:szCs w:val="20"/>
                <w:lang w:eastAsia="ru-RU"/>
              </w:rPr>
              <w:t>. Формирование детского голоса (10 часов)</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Певческое дыхание и опора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3.3-3.4</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Звукообразование и </w:t>
            </w:r>
            <w:proofErr w:type="spellStart"/>
            <w:r>
              <w:rPr>
                <w:rFonts w:ascii="Times New Roman" w:eastAsia="Times New Roman" w:hAnsi="Times New Roman" w:cs="Times New Roman"/>
                <w:sz w:val="20"/>
                <w:szCs w:val="20"/>
                <w:lang w:eastAsia="ru-RU"/>
              </w:rPr>
              <w:t>звуковедение</w:t>
            </w:r>
            <w:proofErr w:type="spellEnd"/>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3.5-3.6</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Интонация</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Карантин</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3.7-3.8</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Дикция и артикуляция</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3.9-3.10</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Ансамбль</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rPr>
          <w:trHeight w:val="429"/>
        </w:trPr>
        <w:tc>
          <w:tcPr>
            <w:tcW w:w="10775" w:type="dxa"/>
            <w:gridSpan w:val="7"/>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Раздел </w:t>
            </w:r>
            <w:r>
              <w:rPr>
                <w:rFonts w:ascii="Times New Roman" w:eastAsia="Times New Roman" w:hAnsi="Times New Roman" w:cs="Times New Roman"/>
                <w:b/>
                <w:sz w:val="20"/>
                <w:szCs w:val="20"/>
                <w:lang w:val="en-US" w:eastAsia="ru-RU"/>
              </w:rPr>
              <w:t>IV</w:t>
            </w:r>
            <w:r>
              <w:rPr>
                <w:rFonts w:ascii="Times New Roman" w:eastAsia="Times New Roman" w:hAnsi="Times New Roman" w:cs="Times New Roman"/>
                <w:b/>
                <w:sz w:val="20"/>
                <w:szCs w:val="20"/>
                <w:lang w:eastAsia="ru-RU"/>
              </w:rPr>
              <w:t>. Основы музыкальной грамоты (3 часа)</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Ритм. Метр</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Лад. Тональность. Интервалы и аккорды</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Темп. Динамика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rPr>
          <w:trHeight w:val="507"/>
        </w:trPr>
        <w:tc>
          <w:tcPr>
            <w:tcW w:w="10775" w:type="dxa"/>
            <w:gridSpan w:val="7"/>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Раздел </w:t>
            </w:r>
            <w:r>
              <w:rPr>
                <w:rFonts w:ascii="Times New Roman" w:eastAsia="Times New Roman" w:hAnsi="Times New Roman" w:cs="Times New Roman"/>
                <w:b/>
                <w:sz w:val="20"/>
                <w:szCs w:val="20"/>
                <w:lang w:val="en-US" w:eastAsia="ru-RU"/>
              </w:rPr>
              <w:t>V</w:t>
            </w:r>
            <w:r>
              <w:rPr>
                <w:rFonts w:ascii="Times New Roman" w:eastAsia="Times New Roman" w:hAnsi="Times New Roman" w:cs="Times New Roman"/>
                <w:b/>
                <w:sz w:val="20"/>
                <w:szCs w:val="20"/>
                <w:lang w:eastAsia="ru-RU"/>
              </w:rPr>
              <w:t>.</w:t>
            </w:r>
            <w:r>
              <w:rPr>
                <w:b/>
                <w:sz w:val="20"/>
                <w:szCs w:val="20"/>
              </w:rPr>
              <w:t xml:space="preserve"> </w:t>
            </w:r>
            <w:r>
              <w:rPr>
                <w:rFonts w:ascii="Times New Roman" w:eastAsia="Times New Roman" w:hAnsi="Times New Roman" w:cs="Times New Roman"/>
                <w:b/>
                <w:sz w:val="20"/>
                <w:szCs w:val="20"/>
                <w:lang w:eastAsia="ru-RU"/>
              </w:rPr>
              <w:t>Работа над репертуаром (12 часов)</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17-18</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и сл. Е. Плотникова </w:t>
            </w:r>
            <w:r>
              <w:rPr>
                <w:rFonts w:ascii="Times New Roman" w:eastAsia="Times New Roman" w:hAnsi="Times New Roman" w:cs="Times New Roman"/>
                <w:sz w:val="20"/>
                <w:szCs w:val="20"/>
                <w:lang w:eastAsia="ru-RU"/>
              </w:rPr>
              <w:lastRenderedPageBreak/>
              <w:t>«Учителя»</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19-20</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5.3-5.4</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и сл. А. </w:t>
            </w:r>
            <w:proofErr w:type="spellStart"/>
            <w:r>
              <w:rPr>
                <w:rFonts w:ascii="Times New Roman" w:eastAsia="Times New Roman" w:hAnsi="Times New Roman" w:cs="Times New Roman"/>
                <w:sz w:val="20"/>
                <w:szCs w:val="20"/>
                <w:lang w:eastAsia="ru-RU"/>
              </w:rPr>
              <w:t>петряшева</w:t>
            </w:r>
            <w:proofErr w:type="spellEnd"/>
            <w:r>
              <w:rPr>
                <w:rFonts w:ascii="Times New Roman" w:eastAsia="Times New Roman" w:hAnsi="Times New Roman" w:cs="Times New Roman"/>
                <w:sz w:val="20"/>
                <w:szCs w:val="20"/>
                <w:lang w:eastAsia="ru-RU"/>
              </w:rPr>
              <w:t xml:space="preserve"> «Мама»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21-22</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5.5-5.6</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Муз. А. Ермолов – сл. А. </w:t>
            </w:r>
            <w:proofErr w:type="spellStart"/>
            <w:r>
              <w:rPr>
                <w:rFonts w:ascii="Times New Roman" w:eastAsia="Times New Roman" w:hAnsi="Times New Roman" w:cs="Times New Roman"/>
                <w:sz w:val="20"/>
                <w:szCs w:val="20"/>
                <w:lang w:eastAsia="ru-RU"/>
              </w:rPr>
              <w:t>Бочковская</w:t>
            </w:r>
            <w:proofErr w:type="spellEnd"/>
            <w:r>
              <w:rPr>
                <w:rFonts w:ascii="Times New Roman" w:eastAsia="Times New Roman" w:hAnsi="Times New Roman" w:cs="Times New Roman"/>
                <w:sz w:val="20"/>
                <w:szCs w:val="20"/>
                <w:lang w:eastAsia="ru-RU"/>
              </w:rPr>
              <w:t xml:space="preserve"> «Осенний блюз»</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23-24</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5.7-5.8</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Муз. А. </w:t>
            </w:r>
            <w:proofErr w:type="spellStart"/>
            <w:r>
              <w:rPr>
                <w:rFonts w:ascii="Times New Roman" w:eastAsia="Times New Roman" w:hAnsi="Times New Roman" w:cs="Times New Roman"/>
                <w:sz w:val="20"/>
                <w:szCs w:val="20"/>
                <w:lang w:eastAsia="ru-RU"/>
              </w:rPr>
              <w:t>Колкер</w:t>
            </w:r>
            <w:proofErr w:type="spellEnd"/>
            <w:r>
              <w:rPr>
                <w:rFonts w:ascii="Times New Roman" w:eastAsia="Times New Roman" w:hAnsi="Times New Roman" w:cs="Times New Roman"/>
                <w:sz w:val="20"/>
                <w:szCs w:val="20"/>
                <w:lang w:eastAsia="ru-RU"/>
              </w:rPr>
              <w:t xml:space="preserve"> – сл. К. Рыжков «Стоят девчонки»</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25-26</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5.9-5.10</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Муз</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и</w:t>
            </w:r>
            <w:proofErr w:type="spellEnd"/>
            <w:r>
              <w:rPr>
                <w:rFonts w:ascii="Times New Roman" w:eastAsia="Times New Roman" w:hAnsi="Times New Roman" w:cs="Times New Roman"/>
                <w:sz w:val="20"/>
                <w:szCs w:val="20"/>
                <w:lang w:eastAsia="ru-RU"/>
              </w:rPr>
              <w:t xml:space="preserve"> сл. Т. Залужная «Не уроните шарик»</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27-28</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5.11-5.12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 Э. Колмановский – сл. К. Ваншенкин «Вы служите, мы вас подождем»</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rPr>
          <w:trHeight w:val="431"/>
        </w:trPr>
        <w:tc>
          <w:tcPr>
            <w:tcW w:w="10775" w:type="dxa"/>
            <w:gridSpan w:val="7"/>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Раздел </w:t>
            </w:r>
            <w:r>
              <w:rPr>
                <w:rFonts w:ascii="Times New Roman" w:eastAsia="Times New Roman" w:hAnsi="Times New Roman" w:cs="Times New Roman"/>
                <w:b/>
                <w:sz w:val="20"/>
                <w:szCs w:val="20"/>
                <w:lang w:val="en-US" w:eastAsia="ru-RU"/>
              </w:rPr>
              <w:t>VI</w:t>
            </w:r>
            <w:r>
              <w:rPr>
                <w:rFonts w:ascii="Times New Roman" w:eastAsia="Times New Roman" w:hAnsi="Times New Roman" w:cs="Times New Roman"/>
                <w:b/>
                <w:sz w:val="20"/>
                <w:szCs w:val="20"/>
                <w:lang w:eastAsia="ru-RU"/>
              </w:rPr>
              <w:t>.</w:t>
            </w:r>
            <w:r>
              <w:rPr>
                <w:b/>
                <w:sz w:val="20"/>
                <w:szCs w:val="20"/>
              </w:rPr>
              <w:t xml:space="preserve"> </w:t>
            </w:r>
            <w:r>
              <w:rPr>
                <w:rFonts w:ascii="Times New Roman" w:eastAsia="Times New Roman" w:hAnsi="Times New Roman" w:cs="Times New Roman"/>
                <w:b/>
                <w:sz w:val="20"/>
                <w:szCs w:val="20"/>
                <w:lang w:eastAsia="ru-RU"/>
              </w:rPr>
              <w:t>Концертно-исполнительская деятельность9 6 часов)</w:t>
            </w: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Концерт ко Дню учителя</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Концерт ко Дню матери</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к 23 февраля</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к 8 марта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Фестиваль детского творчества «Радуга»</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r w:rsidR="00977D6F">
        <w:tc>
          <w:tcPr>
            <w:tcW w:w="840"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145" w:type="dxa"/>
            <w:tcMar>
              <w:top w:w="0" w:type="dxa"/>
              <w:left w:w="108" w:type="dxa"/>
              <w:bottom w:w="0" w:type="dxa"/>
              <w:right w:w="108" w:type="dxa"/>
            </w:tcMa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588" w:type="dxa"/>
            <w:tcMar>
              <w:top w:w="0" w:type="dxa"/>
              <w:left w:w="108" w:type="dxa"/>
              <w:bottom w:w="0" w:type="dxa"/>
              <w:right w:w="108" w:type="dxa"/>
            </w:tcMar>
            <w:vAlign w:val="center"/>
          </w:tcPr>
          <w:p w:rsidR="00977D6F" w:rsidRDefault="00A756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Отчетный концерт</w:t>
            </w:r>
          </w:p>
        </w:tc>
        <w:tc>
          <w:tcPr>
            <w:tcW w:w="1734" w:type="dxa"/>
            <w:tcMar>
              <w:top w:w="0" w:type="dxa"/>
              <w:left w:w="108" w:type="dxa"/>
              <w:bottom w:w="0" w:type="dxa"/>
              <w:right w:w="108" w:type="dxa"/>
            </w:tcMar>
            <w:vAlign w:val="center"/>
          </w:tcPr>
          <w:p w:rsidR="00977D6F" w:rsidRDefault="00A756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7" w:type="dxa"/>
            <w:tcMar>
              <w:top w:w="0" w:type="dxa"/>
              <w:left w:w="108" w:type="dxa"/>
              <w:bottom w:w="0" w:type="dxa"/>
              <w:right w:w="108" w:type="dxa"/>
            </w:tcMar>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1243" w:type="dxa"/>
            <w:vAlign w:val="center"/>
          </w:tcPr>
          <w:p w:rsidR="00977D6F" w:rsidRDefault="00977D6F">
            <w:pPr>
              <w:spacing w:after="0" w:line="240" w:lineRule="auto"/>
              <w:jc w:val="center"/>
              <w:rPr>
                <w:rFonts w:ascii="Times New Roman" w:eastAsia="Times New Roman" w:hAnsi="Times New Roman" w:cs="Times New Roman"/>
                <w:sz w:val="20"/>
                <w:szCs w:val="20"/>
                <w:lang w:eastAsia="ru-RU"/>
              </w:rPr>
            </w:pPr>
          </w:p>
        </w:tc>
        <w:tc>
          <w:tcPr>
            <w:tcW w:w="2258" w:type="dxa"/>
          </w:tcPr>
          <w:p w:rsidR="00977D6F" w:rsidRDefault="00977D6F">
            <w:pPr>
              <w:spacing w:after="0" w:line="240" w:lineRule="auto"/>
              <w:jc w:val="center"/>
              <w:rPr>
                <w:rFonts w:ascii="Times New Roman" w:eastAsia="Times New Roman" w:hAnsi="Times New Roman" w:cs="Times New Roman"/>
                <w:sz w:val="20"/>
                <w:szCs w:val="20"/>
                <w:lang w:eastAsia="ru-RU"/>
              </w:rPr>
            </w:pPr>
          </w:p>
        </w:tc>
      </w:tr>
    </w:tbl>
    <w:p w:rsidR="00977D6F" w:rsidRDefault="00977D6F">
      <w:pPr>
        <w:spacing w:line="360" w:lineRule="auto"/>
        <w:ind w:firstLine="680"/>
        <w:jc w:val="center"/>
        <w:rPr>
          <w:rFonts w:ascii="Times New Roman" w:hAnsi="Times New Roman" w:cs="Times New Roman"/>
          <w:b/>
          <w:sz w:val="20"/>
          <w:szCs w:val="20"/>
        </w:rPr>
      </w:pPr>
    </w:p>
    <w:p w:rsidR="00977D6F" w:rsidRPr="00A75604" w:rsidRDefault="00A75604">
      <w:pPr>
        <w:spacing w:line="360" w:lineRule="auto"/>
        <w:jc w:val="center"/>
        <w:rPr>
          <w:rFonts w:ascii="Times New Roman" w:hAnsi="Times New Roman" w:cs="Times New Roman"/>
          <w:b/>
          <w:sz w:val="24"/>
          <w:szCs w:val="24"/>
        </w:rPr>
      </w:pPr>
      <w:r w:rsidRPr="00A75604">
        <w:rPr>
          <w:rFonts w:ascii="Times New Roman" w:hAnsi="Times New Roman" w:cs="Times New Roman"/>
          <w:b/>
          <w:sz w:val="24"/>
          <w:szCs w:val="24"/>
        </w:rPr>
        <w:t>Содержание программы</w:t>
      </w:r>
    </w:p>
    <w:p w:rsidR="00977D6F" w:rsidRPr="00A75604" w:rsidRDefault="00A75604">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A75604">
        <w:rPr>
          <w:rFonts w:ascii="Times New Roman" w:eastAsia="Times New Roman" w:hAnsi="Times New Roman" w:cs="Times New Roman"/>
          <w:sz w:val="24"/>
          <w:szCs w:val="24"/>
          <w:lang w:eastAsia="ru-RU"/>
        </w:rPr>
        <w:t>Вводное занятие</w:t>
      </w:r>
    </w:p>
    <w:p w:rsidR="00977D6F" w:rsidRPr="00A75604" w:rsidRDefault="00A75604">
      <w:pPr>
        <w:spacing w:after="0"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sz w:val="24"/>
          <w:szCs w:val="24"/>
          <w:lang w:eastAsia="ru-RU"/>
        </w:rPr>
        <w:t xml:space="preserve">Теория - </w:t>
      </w:r>
      <w:r w:rsidRPr="00A75604">
        <w:rPr>
          <w:rFonts w:ascii="Times New Roman" w:eastAsia="Times New Roman" w:hAnsi="Times New Roman" w:cs="Times New Roman"/>
          <w:color w:val="000000"/>
          <w:sz w:val="24"/>
          <w:szCs w:val="24"/>
          <w:lang w:eastAsia="ru-RU"/>
        </w:rPr>
        <w:t>беседа об охране и гигиене голоса</w:t>
      </w:r>
    </w:p>
    <w:p w:rsidR="00977D6F" w:rsidRPr="00A75604" w:rsidRDefault="00A75604">
      <w:pPr>
        <w:numPr>
          <w:ilvl w:val="0"/>
          <w:numId w:val="1"/>
        </w:num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Пение как вид музыкальной деятельности</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A"/>
          <w:sz w:val="24"/>
          <w:szCs w:val="24"/>
          <w:lang w:eastAsia="ru-RU"/>
        </w:rPr>
        <w:t>Теория – Беседа об устройстве</w:t>
      </w:r>
      <w:r w:rsidRPr="00A75604">
        <w:rPr>
          <w:rFonts w:ascii="Times New Roman" w:eastAsia="Times New Roman" w:hAnsi="Times New Roman" w:cs="Times New Roman"/>
          <w:color w:val="000000"/>
          <w:sz w:val="24"/>
          <w:szCs w:val="24"/>
          <w:lang w:eastAsia="ru-RU"/>
        </w:rPr>
        <w:t> певческого аппарата вокалиста.</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Практика - упражнения на формирование певческой установки.</w:t>
      </w:r>
    </w:p>
    <w:p w:rsidR="00977D6F" w:rsidRPr="00A75604" w:rsidRDefault="00A75604">
      <w:pPr>
        <w:numPr>
          <w:ilvl w:val="0"/>
          <w:numId w:val="1"/>
        </w:num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Формирование детского голоса</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 xml:space="preserve">Теория - Беседа о правильном певческом дыхании и опоре, о </w:t>
      </w:r>
      <w:proofErr w:type="spellStart"/>
      <w:r w:rsidRPr="00A75604">
        <w:rPr>
          <w:rFonts w:ascii="Times New Roman" w:eastAsia="Times New Roman" w:hAnsi="Times New Roman" w:cs="Times New Roman"/>
          <w:color w:val="000000"/>
          <w:sz w:val="24"/>
          <w:szCs w:val="24"/>
          <w:lang w:eastAsia="ru-RU"/>
        </w:rPr>
        <w:t>звуковедениее</w:t>
      </w:r>
      <w:proofErr w:type="spellEnd"/>
      <w:r w:rsidRPr="00A75604">
        <w:rPr>
          <w:rFonts w:ascii="Times New Roman" w:eastAsia="Times New Roman" w:hAnsi="Times New Roman" w:cs="Times New Roman"/>
          <w:color w:val="000000"/>
          <w:sz w:val="24"/>
          <w:szCs w:val="24"/>
          <w:lang w:eastAsia="ru-RU"/>
        </w:rPr>
        <w:t xml:space="preserve"> и интонации, о дикции и артикуляции, о пении в ансамбле</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 xml:space="preserve">Практика – упражнения на различные способы певческого дыхания; упражнения по методике Стрельниковой, интонационные упражнения, упражнения на правильное </w:t>
      </w:r>
      <w:proofErr w:type="spellStart"/>
      <w:r w:rsidRPr="00A75604">
        <w:rPr>
          <w:rFonts w:ascii="Times New Roman" w:eastAsia="Times New Roman" w:hAnsi="Times New Roman" w:cs="Times New Roman"/>
          <w:color w:val="000000"/>
          <w:sz w:val="24"/>
          <w:szCs w:val="24"/>
          <w:lang w:eastAsia="ru-RU"/>
        </w:rPr>
        <w:t>звуковедение</w:t>
      </w:r>
      <w:proofErr w:type="spellEnd"/>
      <w:r w:rsidRPr="00A75604">
        <w:rPr>
          <w:rFonts w:ascii="Times New Roman" w:eastAsia="Times New Roman" w:hAnsi="Times New Roman" w:cs="Times New Roman"/>
          <w:color w:val="000000"/>
          <w:sz w:val="24"/>
          <w:szCs w:val="24"/>
          <w:lang w:eastAsia="ru-RU"/>
        </w:rPr>
        <w:t>, упражнения на дикцию и артикуляцию, развитие навыков ансамблевого пения. Пение в группах, в хоровых партиях, в хоре.</w:t>
      </w:r>
    </w:p>
    <w:p w:rsidR="00977D6F" w:rsidRPr="00A75604" w:rsidRDefault="00A75604">
      <w:pPr>
        <w:numPr>
          <w:ilvl w:val="0"/>
          <w:numId w:val="1"/>
        </w:num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Основы музыкальной грамоты</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 xml:space="preserve">Теория – элементарная теория музыки. </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Практика – упражнения  и задание на различные элементы ЭТМ и средства музыкальной выразительности (понятие лада, ритма, темпа, тембра)</w:t>
      </w:r>
    </w:p>
    <w:p w:rsidR="00977D6F" w:rsidRPr="00A75604" w:rsidRDefault="00A75604">
      <w:pPr>
        <w:numPr>
          <w:ilvl w:val="0"/>
          <w:numId w:val="1"/>
        </w:num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 xml:space="preserve">Работа над репертуаром </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lastRenderedPageBreak/>
        <w:t>Теория – Беседа об авторах.</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Практика - разбор произведений, разучивание партий, создание исполнительского плана произведения.</w:t>
      </w:r>
    </w:p>
    <w:p w:rsidR="00977D6F" w:rsidRPr="00A75604" w:rsidRDefault="00A75604">
      <w:pPr>
        <w:numPr>
          <w:ilvl w:val="0"/>
          <w:numId w:val="1"/>
        </w:num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Концертно-исполнительская деятельность</w:t>
      </w:r>
    </w:p>
    <w:p w:rsidR="00977D6F" w:rsidRPr="00A75604" w:rsidRDefault="00A75604">
      <w:pPr>
        <w:spacing w:after="125" w:line="360" w:lineRule="auto"/>
        <w:contextualSpacing/>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Теория – Беседа о сценической культуре.</w:t>
      </w:r>
    </w:p>
    <w:p w:rsidR="00977D6F" w:rsidRPr="00A75604" w:rsidRDefault="00A75604">
      <w:pPr>
        <w:spacing w:after="125" w:line="360" w:lineRule="auto"/>
        <w:jc w:val="both"/>
        <w:rPr>
          <w:rFonts w:ascii="Times New Roman" w:eastAsia="Times New Roman" w:hAnsi="Times New Roman" w:cs="Times New Roman"/>
          <w:color w:val="000000"/>
          <w:sz w:val="24"/>
          <w:szCs w:val="24"/>
          <w:lang w:eastAsia="ru-RU"/>
        </w:rPr>
      </w:pPr>
      <w:r w:rsidRPr="00A75604">
        <w:rPr>
          <w:rFonts w:ascii="Times New Roman" w:eastAsia="Times New Roman" w:hAnsi="Times New Roman" w:cs="Times New Roman"/>
          <w:color w:val="000000"/>
          <w:sz w:val="24"/>
          <w:szCs w:val="24"/>
          <w:lang w:eastAsia="ru-RU"/>
        </w:rPr>
        <w:t>Практика - Ежегодное итоговые выступление на мероприятиях различных уровней – классном, школьном, районном, муниципальном, региональном.</w:t>
      </w:r>
    </w:p>
    <w:p w:rsidR="00977D6F" w:rsidRPr="00A75604" w:rsidRDefault="00A75604">
      <w:pPr>
        <w:spacing w:line="360" w:lineRule="auto"/>
        <w:jc w:val="center"/>
        <w:rPr>
          <w:rFonts w:ascii="Times New Roman" w:hAnsi="Times New Roman" w:cs="Times New Roman"/>
          <w:b/>
          <w:sz w:val="24"/>
          <w:szCs w:val="24"/>
        </w:rPr>
      </w:pPr>
      <w:r w:rsidRPr="00A75604">
        <w:rPr>
          <w:rFonts w:ascii="Times New Roman" w:hAnsi="Times New Roman" w:cs="Times New Roman"/>
          <w:b/>
          <w:sz w:val="24"/>
          <w:szCs w:val="24"/>
        </w:rPr>
        <w:t>Список литературы</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 1. Т. Е. Венгерова, И. В. </w:t>
      </w:r>
      <w:proofErr w:type="spellStart"/>
      <w:r w:rsidRPr="00A75604">
        <w:rPr>
          <w:rFonts w:ascii="Times New Roman" w:hAnsi="Times New Roman" w:cs="Times New Roman"/>
          <w:sz w:val="24"/>
          <w:szCs w:val="24"/>
        </w:rPr>
        <w:t>Пигарева</w:t>
      </w:r>
      <w:proofErr w:type="spellEnd"/>
      <w:r w:rsidRPr="00A75604">
        <w:rPr>
          <w:rFonts w:ascii="Times New Roman" w:hAnsi="Times New Roman" w:cs="Times New Roman"/>
          <w:sz w:val="24"/>
          <w:szCs w:val="24"/>
        </w:rPr>
        <w:t xml:space="preserve"> «Воспитание музыкой». Изд. « Просвещение» Москва 1991г.;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2. П. </w:t>
      </w:r>
      <w:proofErr w:type="spellStart"/>
      <w:r w:rsidRPr="00A75604">
        <w:rPr>
          <w:rFonts w:ascii="Times New Roman" w:hAnsi="Times New Roman" w:cs="Times New Roman"/>
          <w:sz w:val="24"/>
          <w:szCs w:val="24"/>
        </w:rPr>
        <w:t>Халабузарь</w:t>
      </w:r>
      <w:proofErr w:type="spellEnd"/>
      <w:r w:rsidRPr="00A75604">
        <w:rPr>
          <w:rFonts w:ascii="Times New Roman" w:hAnsi="Times New Roman" w:cs="Times New Roman"/>
          <w:sz w:val="24"/>
          <w:szCs w:val="24"/>
        </w:rPr>
        <w:t xml:space="preserve">, В. Попов, Н. Добровольская «Методика музыкального воспитания». Изд. «Музыка» Москва 1990г.;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3. </w:t>
      </w:r>
      <w:proofErr w:type="spellStart"/>
      <w:r w:rsidRPr="00A75604">
        <w:rPr>
          <w:rFonts w:ascii="Times New Roman" w:hAnsi="Times New Roman" w:cs="Times New Roman"/>
          <w:sz w:val="24"/>
          <w:szCs w:val="24"/>
        </w:rPr>
        <w:t>В.И.Краснощёков</w:t>
      </w:r>
      <w:proofErr w:type="spellEnd"/>
      <w:r w:rsidRPr="00A75604">
        <w:rPr>
          <w:rFonts w:ascii="Times New Roman" w:hAnsi="Times New Roman" w:cs="Times New Roman"/>
          <w:sz w:val="24"/>
          <w:szCs w:val="24"/>
        </w:rPr>
        <w:t xml:space="preserve"> «Вопросы </w:t>
      </w:r>
      <w:proofErr w:type="spellStart"/>
      <w:r w:rsidRPr="00A75604">
        <w:rPr>
          <w:rFonts w:ascii="Times New Roman" w:hAnsi="Times New Roman" w:cs="Times New Roman"/>
          <w:sz w:val="24"/>
          <w:szCs w:val="24"/>
        </w:rPr>
        <w:t>хороведения</w:t>
      </w:r>
      <w:proofErr w:type="spellEnd"/>
      <w:r w:rsidRPr="00A75604">
        <w:rPr>
          <w:rFonts w:ascii="Times New Roman" w:hAnsi="Times New Roman" w:cs="Times New Roman"/>
          <w:sz w:val="24"/>
          <w:szCs w:val="24"/>
        </w:rPr>
        <w:t xml:space="preserve">». Изд. «Москва» Москва 1969г.;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4. В. К. </w:t>
      </w:r>
      <w:proofErr w:type="spellStart"/>
      <w:r w:rsidRPr="00A75604">
        <w:rPr>
          <w:rFonts w:ascii="Times New Roman" w:hAnsi="Times New Roman" w:cs="Times New Roman"/>
          <w:sz w:val="24"/>
          <w:szCs w:val="24"/>
        </w:rPr>
        <w:t>Тевлина</w:t>
      </w:r>
      <w:proofErr w:type="spellEnd"/>
      <w:r w:rsidRPr="00A75604">
        <w:rPr>
          <w:rFonts w:ascii="Times New Roman" w:hAnsi="Times New Roman" w:cs="Times New Roman"/>
          <w:sz w:val="24"/>
          <w:szCs w:val="24"/>
        </w:rPr>
        <w:t xml:space="preserve"> «Методика работы над песней». Изд. « Музыка» Москва 1998г.;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5. Г. А. Струве «Школьный хор». Изд. « Музыка» Москва 1981г.;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6. Н. </w:t>
      </w:r>
      <w:proofErr w:type="spellStart"/>
      <w:r w:rsidRPr="00A75604">
        <w:rPr>
          <w:rFonts w:ascii="Times New Roman" w:hAnsi="Times New Roman" w:cs="Times New Roman"/>
          <w:sz w:val="24"/>
          <w:szCs w:val="24"/>
        </w:rPr>
        <w:t>Тырин</w:t>
      </w:r>
      <w:proofErr w:type="spellEnd"/>
      <w:r w:rsidRPr="00A75604">
        <w:rPr>
          <w:rFonts w:ascii="Times New Roman" w:hAnsi="Times New Roman" w:cs="Times New Roman"/>
          <w:sz w:val="24"/>
          <w:szCs w:val="24"/>
        </w:rPr>
        <w:t xml:space="preserve"> «Нужно петь вместе». Изд. « Музыка» Москва 1999г.; </w:t>
      </w:r>
    </w:p>
    <w:p w:rsidR="00977D6F" w:rsidRPr="00A75604" w:rsidRDefault="00A75604">
      <w:pPr>
        <w:spacing w:line="360" w:lineRule="auto"/>
        <w:ind w:firstLine="680"/>
        <w:jc w:val="both"/>
        <w:rPr>
          <w:rFonts w:ascii="Times New Roman" w:hAnsi="Times New Roman" w:cs="Times New Roman"/>
          <w:sz w:val="24"/>
          <w:szCs w:val="24"/>
        </w:rPr>
      </w:pPr>
      <w:r w:rsidRPr="00A75604">
        <w:rPr>
          <w:rFonts w:ascii="Times New Roman" w:hAnsi="Times New Roman" w:cs="Times New Roman"/>
          <w:sz w:val="24"/>
          <w:szCs w:val="24"/>
        </w:rPr>
        <w:t xml:space="preserve">7. Л. Михеева «Музыка детям». Изд. « Музыка» Москва 1998 год. </w:t>
      </w:r>
    </w:p>
    <w:p w:rsidR="00977D6F" w:rsidRDefault="00977D6F">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Default="00A75604">
      <w:pPr>
        <w:spacing w:line="360" w:lineRule="auto"/>
        <w:ind w:firstLine="680"/>
        <w:jc w:val="both"/>
        <w:rPr>
          <w:rFonts w:ascii="Times New Roman" w:hAnsi="Times New Roman" w:cs="Times New Roman"/>
          <w:sz w:val="24"/>
          <w:szCs w:val="24"/>
        </w:rPr>
      </w:pPr>
    </w:p>
    <w:p w:rsidR="00A75604" w:rsidRPr="00A75604" w:rsidRDefault="00A75604" w:rsidP="00A75604">
      <w:pPr>
        <w:spacing w:after="0" w:line="240" w:lineRule="auto"/>
        <w:jc w:val="center"/>
        <w:rPr>
          <w:rFonts w:ascii="Times New Roman" w:eastAsia="Times New Roman" w:hAnsi="Times New Roman" w:cs="Times New Roman"/>
          <w:b/>
          <w:sz w:val="24"/>
          <w:szCs w:val="24"/>
          <w:lang w:eastAsia="ru-RU"/>
        </w:rPr>
      </w:pPr>
      <w:r w:rsidRPr="00A75604">
        <w:rPr>
          <w:rFonts w:ascii="Times New Roman" w:eastAsia="Times New Roman" w:hAnsi="Times New Roman" w:cs="Times New Roman"/>
          <w:b/>
          <w:sz w:val="24"/>
          <w:szCs w:val="24"/>
          <w:lang w:eastAsia="ru-RU"/>
        </w:rPr>
        <w:lastRenderedPageBreak/>
        <w:t>Лист корректировки программы</w:t>
      </w:r>
    </w:p>
    <w:p w:rsidR="00A75604" w:rsidRPr="00A75604" w:rsidRDefault="00A75604" w:rsidP="00A75604">
      <w:pPr>
        <w:rPr>
          <w:rFonts w:ascii="Calibri" w:eastAsia="Calibri" w:hAnsi="Calibri" w:cs="Times New Roman"/>
          <w:sz w:val="20"/>
          <w:szCs w:val="20"/>
        </w:rPr>
      </w:pPr>
    </w:p>
    <w:tbl>
      <w:tblPr>
        <w:tblStyle w:val="1"/>
        <w:tblW w:w="0" w:type="auto"/>
        <w:tblInd w:w="0" w:type="dxa"/>
        <w:tblLook w:val="04A0" w:firstRow="1" w:lastRow="0" w:firstColumn="1" w:lastColumn="0" w:noHBand="0" w:noVBand="1"/>
      </w:tblPr>
      <w:tblGrid>
        <w:gridCol w:w="873"/>
        <w:gridCol w:w="893"/>
        <w:gridCol w:w="559"/>
        <w:gridCol w:w="480"/>
        <w:gridCol w:w="1487"/>
        <w:gridCol w:w="913"/>
        <w:gridCol w:w="694"/>
        <w:gridCol w:w="1184"/>
        <w:gridCol w:w="1161"/>
        <w:gridCol w:w="1327"/>
      </w:tblGrid>
      <w:tr w:rsidR="00A75604" w:rsidRPr="00A75604" w:rsidTr="00A75604">
        <w:trPr>
          <w:trHeight w:val="351"/>
        </w:trPr>
        <w:tc>
          <w:tcPr>
            <w:tcW w:w="1424"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Предмет,</w:t>
            </w:r>
          </w:p>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класс</w:t>
            </w:r>
          </w:p>
        </w:tc>
        <w:tc>
          <w:tcPr>
            <w:tcW w:w="2597" w:type="dxa"/>
            <w:gridSpan w:val="3"/>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Количество часов по плану фактическое</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Объем нереализованных часов</w:t>
            </w:r>
          </w:p>
        </w:tc>
        <w:tc>
          <w:tcPr>
            <w:tcW w:w="1690"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 xml:space="preserve">Причины </w:t>
            </w:r>
          </w:p>
        </w:tc>
        <w:tc>
          <w:tcPr>
            <w:tcW w:w="1695" w:type="dxa"/>
            <w:vMerge w:val="restart"/>
            <w:tcBorders>
              <w:top w:val="single" w:sz="4" w:space="0" w:color="auto"/>
              <w:left w:val="single" w:sz="4" w:space="0" w:color="auto"/>
              <w:bottom w:val="single" w:sz="4" w:space="0" w:color="auto"/>
              <w:right w:val="single" w:sz="4" w:space="0" w:color="auto"/>
            </w:tcBorders>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Раздел</w:t>
            </w:r>
          </w:p>
          <w:p w:rsidR="00A75604" w:rsidRPr="00A75604" w:rsidRDefault="00A75604" w:rsidP="00A75604">
            <w:pPr>
              <w:spacing w:after="240" w:line="420" w:lineRule="atLeast"/>
              <w:rPr>
                <w:rFonts w:eastAsia="Calibri"/>
                <w:b/>
                <w:bCs/>
                <w:color w:val="000000"/>
                <w:sz w:val="20"/>
                <w:szCs w:val="20"/>
              </w:rPr>
            </w:pPr>
          </w:p>
        </w:tc>
        <w:tc>
          <w:tcPr>
            <w:tcW w:w="1684"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Планируемое кол-во часов</w:t>
            </w:r>
          </w:p>
        </w:tc>
        <w:tc>
          <w:tcPr>
            <w:tcW w:w="1650"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Фактическое кол-во часов</w:t>
            </w:r>
          </w:p>
        </w:tc>
        <w:tc>
          <w:tcPr>
            <w:tcW w:w="1902" w:type="dxa"/>
            <w:vMerge w:val="restart"/>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Способ корректировки</w:t>
            </w:r>
          </w:p>
        </w:tc>
      </w:tr>
      <w:tr w:rsidR="00A75604" w:rsidRPr="00A75604" w:rsidTr="00A7560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УП на 2020\2021 уч. год</w:t>
            </w:r>
          </w:p>
        </w:tc>
        <w:tc>
          <w:tcPr>
            <w:tcW w:w="737" w:type="dxa"/>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КТП</w:t>
            </w:r>
          </w:p>
        </w:tc>
        <w:tc>
          <w:tcPr>
            <w:tcW w:w="617" w:type="dxa"/>
            <w:tcBorders>
              <w:top w:val="single" w:sz="4" w:space="0" w:color="auto"/>
              <w:left w:val="single" w:sz="4" w:space="0" w:color="auto"/>
              <w:bottom w:val="single" w:sz="4" w:space="0" w:color="auto"/>
              <w:right w:val="single" w:sz="4" w:space="0" w:color="auto"/>
            </w:tcBorders>
            <w:hideMark/>
          </w:tcPr>
          <w:p w:rsidR="00A75604" w:rsidRPr="00A75604" w:rsidRDefault="00A75604" w:rsidP="00A75604">
            <w:pPr>
              <w:spacing w:after="240" w:line="420" w:lineRule="atLeast"/>
              <w:rPr>
                <w:rFonts w:eastAsia="Calibri"/>
                <w:b/>
                <w:bCs/>
                <w:color w:val="000000"/>
                <w:sz w:val="20"/>
                <w:szCs w:val="20"/>
              </w:rPr>
            </w:pPr>
            <w:r w:rsidRPr="00A75604">
              <w:rPr>
                <w:rFonts w:eastAsia="Calibri"/>
                <w:b/>
                <w:bCs/>
                <w:color w:val="000000"/>
                <w:sz w:val="20"/>
                <w:szCs w:val="20"/>
              </w:rPr>
              <w:t>ЭЖ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604" w:rsidRPr="00A75604" w:rsidRDefault="00A75604" w:rsidP="00A75604">
            <w:pPr>
              <w:spacing w:after="0" w:line="240" w:lineRule="auto"/>
              <w:rPr>
                <w:rFonts w:eastAsia="Calibri"/>
                <w:b/>
                <w:bCs/>
                <w:color w:val="000000"/>
                <w:sz w:val="20"/>
                <w:szCs w:val="20"/>
              </w:rPr>
            </w:pPr>
          </w:p>
        </w:tc>
      </w:tr>
      <w:tr w:rsidR="00A75604" w:rsidRPr="00A75604" w:rsidTr="00A75604">
        <w:trPr>
          <w:trHeight w:val="655"/>
        </w:trPr>
        <w:tc>
          <w:tcPr>
            <w:tcW w:w="1424"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jc w:val="center"/>
              <w:rPr>
                <w:rFonts w:ascii="Calibri" w:eastAsia="DejaVu Sans" w:hAnsi="Calibri" w:cs="Lohit Hindi"/>
                <w:kern w:val="2"/>
                <w:sz w:val="20"/>
                <w:szCs w:val="20"/>
                <w:lang w:eastAsia="hi-IN" w:bidi="hi-IN"/>
              </w:rPr>
            </w:pPr>
          </w:p>
        </w:tc>
        <w:tc>
          <w:tcPr>
            <w:tcW w:w="1243"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jc w:val="center"/>
              <w:rPr>
                <w:rFonts w:eastAsia="DejaVu Sans"/>
                <w:kern w:val="2"/>
                <w:sz w:val="20"/>
                <w:szCs w:val="20"/>
                <w:lang w:eastAsia="hi-IN" w:bidi="hi-IN"/>
              </w:rPr>
            </w:pPr>
          </w:p>
        </w:tc>
        <w:tc>
          <w:tcPr>
            <w:tcW w:w="737"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jc w:val="center"/>
              <w:rPr>
                <w:rFonts w:eastAsia="DejaVu Sans"/>
                <w:kern w:val="2"/>
                <w:sz w:val="20"/>
                <w:szCs w:val="20"/>
                <w:lang w:eastAsia="hi-IN" w:bidi="hi-IN"/>
              </w:rPr>
            </w:pPr>
          </w:p>
        </w:tc>
        <w:tc>
          <w:tcPr>
            <w:tcW w:w="617"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spacing w:after="240" w:line="420" w:lineRule="atLeast"/>
              <w:rPr>
                <w:rFonts w:eastAsia="Calibri"/>
                <w:bCs/>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jc w:val="center"/>
              <w:rPr>
                <w:rFonts w:ascii="Calibri" w:eastAsia="DejaVu Sans" w:hAnsi="Calibri" w:cs="Lohit Hindi"/>
                <w:kern w:val="2"/>
                <w:sz w:val="20"/>
                <w:szCs w:val="20"/>
                <w:lang w:eastAsia="hi-IN" w:bidi="hi-IN"/>
              </w:rPr>
            </w:pPr>
          </w:p>
        </w:tc>
        <w:tc>
          <w:tcPr>
            <w:tcW w:w="1690"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rPr>
                <w:rFonts w:ascii="Calibri" w:eastAsia="DejaVu Sans" w:hAnsi="Calibri" w:cs="Mangal"/>
                <w:kern w:val="2"/>
                <w:sz w:val="20"/>
                <w:szCs w:val="20"/>
              </w:rPr>
            </w:pPr>
          </w:p>
        </w:tc>
        <w:tc>
          <w:tcPr>
            <w:tcW w:w="1695"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rPr>
                <w:rFonts w:ascii="Calibri" w:eastAsia="Calibri" w:hAnsi="Calibri"/>
                <w:sz w:val="20"/>
                <w:szCs w:val="20"/>
              </w:rPr>
            </w:pPr>
          </w:p>
        </w:tc>
        <w:tc>
          <w:tcPr>
            <w:tcW w:w="1684"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rPr>
                <w:rFonts w:ascii="Calibri" w:eastAsia="DejaVu Sans" w:hAnsi="Calibri" w:cs="Mangal"/>
                <w:kern w:val="2"/>
                <w:sz w:val="20"/>
                <w:szCs w:val="20"/>
                <w:highlight w:val="yellow"/>
              </w:rPr>
            </w:pPr>
          </w:p>
        </w:tc>
        <w:tc>
          <w:tcPr>
            <w:tcW w:w="1650"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rPr>
                <w:rFonts w:ascii="Calibri" w:eastAsia="DejaVu Sans" w:hAnsi="Calibri" w:cs="Mangal"/>
                <w:kern w:val="2"/>
                <w:sz w:val="20"/>
                <w:szCs w:val="20"/>
                <w:highlight w:val="yellow"/>
              </w:rPr>
            </w:pPr>
          </w:p>
        </w:tc>
        <w:tc>
          <w:tcPr>
            <w:tcW w:w="1902" w:type="dxa"/>
            <w:tcBorders>
              <w:top w:val="single" w:sz="4" w:space="0" w:color="auto"/>
              <w:left w:val="single" w:sz="4" w:space="0" w:color="auto"/>
              <w:bottom w:val="single" w:sz="4" w:space="0" w:color="auto"/>
              <w:right w:val="single" w:sz="4" w:space="0" w:color="auto"/>
            </w:tcBorders>
          </w:tcPr>
          <w:p w:rsidR="00A75604" w:rsidRPr="00A75604" w:rsidRDefault="00A75604" w:rsidP="00A75604">
            <w:pPr>
              <w:widowControl w:val="0"/>
              <w:suppressAutoHyphens/>
              <w:rPr>
                <w:rFonts w:ascii="Calibri" w:eastAsia="DejaVu Sans" w:hAnsi="Calibri" w:cs="Lohit Hindi"/>
                <w:kern w:val="2"/>
                <w:sz w:val="20"/>
                <w:szCs w:val="20"/>
                <w:lang w:eastAsia="hi-IN" w:bidi="hi-IN"/>
              </w:rPr>
            </w:pPr>
          </w:p>
        </w:tc>
      </w:tr>
    </w:tbl>
    <w:p w:rsidR="00A75604" w:rsidRPr="00A75604" w:rsidRDefault="00A75604">
      <w:pPr>
        <w:spacing w:line="360" w:lineRule="auto"/>
        <w:ind w:firstLine="680"/>
        <w:jc w:val="both"/>
        <w:rPr>
          <w:rFonts w:ascii="Times New Roman" w:hAnsi="Times New Roman" w:cs="Times New Roman"/>
          <w:sz w:val="24"/>
          <w:szCs w:val="24"/>
        </w:rPr>
      </w:pPr>
    </w:p>
    <w:sectPr w:rsidR="00A75604" w:rsidRPr="00A7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font>
  <w:font w:name="Lohit Hindi">
    <w:altName w:val="Arial Unicode M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25F75"/>
    <w:multiLevelType w:val="multilevel"/>
    <w:tmpl w:val="66325F75"/>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5883"/>
    <w:rsid w:val="00056F0C"/>
    <w:rsid w:val="00065928"/>
    <w:rsid w:val="0012712A"/>
    <w:rsid w:val="00132D3D"/>
    <w:rsid w:val="00141561"/>
    <w:rsid w:val="001E7502"/>
    <w:rsid w:val="002036A6"/>
    <w:rsid w:val="0029492B"/>
    <w:rsid w:val="0029540C"/>
    <w:rsid w:val="002D6C0E"/>
    <w:rsid w:val="002E66AC"/>
    <w:rsid w:val="00303F6E"/>
    <w:rsid w:val="0030675B"/>
    <w:rsid w:val="00321888"/>
    <w:rsid w:val="004B29AB"/>
    <w:rsid w:val="00547B5F"/>
    <w:rsid w:val="00573F3B"/>
    <w:rsid w:val="00574496"/>
    <w:rsid w:val="005A2697"/>
    <w:rsid w:val="005D249C"/>
    <w:rsid w:val="005E4D88"/>
    <w:rsid w:val="006B57D1"/>
    <w:rsid w:val="00790E71"/>
    <w:rsid w:val="007B3616"/>
    <w:rsid w:val="007E66F2"/>
    <w:rsid w:val="00811277"/>
    <w:rsid w:val="008A6BDB"/>
    <w:rsid w:val="008F4B5D"/>
    <w:rsid w:val="009764FE"/>
    <w:rsid w:val="00977D6F"/>
    <w:rsid w:val="009C4381"/>
    <w:rsid w:val="00A63C34"/>
    <w:rsid w:val="00A752F5"/>
    <w:rsid w:val="00A75604"/>
    <w:rsid w:val="00AD5A22"/>
    <w:rsid w:val="00B0531D"/>
    <w:rsid w:val="00B33B9C"/>
    <w:rsid w:val="00B97235"/>
    <w:rsid w:val="00BF3FAA"/>
    <w:rsid w:val="00CE327E"/>
    <w:rsid w:val="00D26275"/>
    <w:rsid w:val="00D31242"/>
    <w:rsid w:val="00DD5732"/>
    <w:rsid w:val="00DE559E"/>
    <w:rsid w:val="00E55883"/>
    <w:rsid w:val="00F247A1"/>
    <w:rsid w:val="00F27274"/>
    <w:rsid w:val="00F97153"/>
    <w:rsid w:val="27DF6E70"/>
    <w:rsid w:val="35BD6B53"/>
    <w:rsid w:val="36050F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47E02-BED5-4895-9045-7F7C49B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Pr>
      <w:b/>
      <w:bCs/>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720"/>
      <w:contextualSpacing/>
    </w:pPr>
  </w:style>
  <w:style w:type="character" w:customStyle="1" w:styleId="a4">
    <w:name w:val="Верхний колонтитул Знак"/>
    <w:basedOn w:val="a0"/>
    <w:link w:val="a3"/>
    <w:uiPriority w:val="99"/>
    <w:qFormat/>
  </w:style>
  <w:style w:type="character" w:customStyle="1" w:styleId="a6">
    <w:name w:val="Нижний колонтитул Знак"/>
    <w:basedOn w:val="a0"/>
    <w:link w:val="a5"/>
    <w:uiPriority w:val="99"/>
    <w:qFormat/>
  </w:style>
  <w:style w:type="table" w:customStyle="1" w:styleId="1">
    <w:name w:val="Сетка таблицы1"/>
    <w:basedOn w:val="a1"/>
    <w:uiPriority w:val="59"/>
    <w:qFormat/>
    <w:rsid w:val="00A75604"/>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12</Pages>
  <Words>2289</Words>
  <Characters>13048</Characters>
  <Application>Microsoft Office Word</Application>
  <DocSecurity>0</DocSecurity>
  <Lines>108</Lines>
  <Paragraphs>30</Paragraphs>
  <ScaleCrop>false</ScaleCrop>
  <Company>Krokoz™</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Скворцова</cp:lastModifiedBy>
  <cp:revision>23</cp:revision>
  <cp:lastPrinted>2019-04-23T11:02:00Z</cp:lastPrinted>
  <dcterms:created xsi:type="dcterms:W3CDTF">2017-09-06T12:57:00Z</dcterms:created>
  <dcterms:modified xsi:type="dcterms:W3CDTF">2023-10-10T19:28:00Z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