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D" w:rsidRDefault="00F16F10">
      <w:pPr>
        <w:pStyle w:val="20"/>
      </w:pPr>
      <w:r>
        <w:t>План мероприятий</w:t>
      </w:r>
      <w:r>
        <w:br/>
        <w:t>по п</w:t>
      </w:r>
      <w:r w:rsidR="00996ED7">
        <w:t>ротиводействию коррупции</w:t>
      </w:r>
      <w:r w:rsidR="00996ED7">
        <w:br/>
        <w:t>на 2023 - 2024</w:t>
      </w:r>
      <w:r>
        <w:t xml:space="preserve"> учебный год</w:t>
      </w:r>
      <w:r>
        <w:br/>
      </w:r>
      <w:r w:rsidR="00FA5811">
        <w:t>МОУ « Школа имени Евгения Родионова»</w:t>
      </w:r>
    </w:p>
    <w:p w:rsidR="00993BDD" w:rsidRDefault="00F16F10">
      <w:pPr>
        <w:pStyle w:val="20"/>
        <w:numPr>
          <w:ilvl w:val="0"/>
          <w:numId w:val="1"/>
        </w:numPr>
        <w:tabs>
          <w:tab w:val="left" w:pos="368"/>
        </w:tabs>
        <w:spacing w:before="0"/>
      </w:pPr>
      <w:bookmarkStart w:id="0" w:name="bookmark0"/>
      <w:bookmarkEnd w:id="0"/>
      <w:r>
        <w:t>Общие положения:</w:t>
      </w:r>
    </w:p>
    <w:p w:rsidR="00FA5811" w:rsidRPr="00FA5811" w:rsidRDefault="00F16F10">
      <w:pPr>
        <w:pStyle w:val="1"/>
        <w:numPr>
          <w:ilvl w:val="1"/>
          <w:numId w:val="1"/>
        </w:numPr>
        <w:tabs>
          <w:tab w:val="left" w:pos="2125"/>
        </w:tabs>
        <w:ind w:left="1080" w:firstLine="520"/>
      </w:pPr>
      <w:bookmarkStart w:id="1" w:name="bookmark1"/>
      <w:bookmarkEnd w:id="1"/>
      <w:r>
        <w:t xml:space="preserve">План работы по противодействию коррупции в </w:t>
      </w:r>
      <w:r w:rsidR="00FA5811">
        <w:rPr>
          <w:sz w:val="28"/>
          <w:szCs w:val="28"/>
        </w:rPr>
        <w:t>МОУ « Школа имени Евгения Родионова»</w:t>
      </w:r>
    </w:p>
    <w:p w:rsidR="00993BDD" w:rsidRDefault="00F16F10" w:rsidP="00FA5811">
      <w:pPr>
        <w:pStyle w:val="1"/>
        <w:tabs>
          <w:tab w:val="left" w:pos="2125"/>
        </w:tabs>
        <w:ind w:left="1080"/>
      </w:pPr>
      <w:r>
        <w:t>разработан на основании:</w:t>
      </w:r>
    </w:p>
    <w:p w:rsidR="00993BDD" w:rsidRDefault="00F16F10" w:rsidP="00996ED7">
      <w:pPr>
        <w:pStyle w:val="1"/>
        <w:ind w:left="993" w:firstLine="708"/>
      </w:pPr>
      <w:r>
        <w:t>Федерального закона от 25.12.2008 № 273-ФЗ «О противодействии коррупции»;</w:t>
      </w:r>
    </w:p>
    <w:p w:rsidR="00993BDD" w:rsidRDefault="00F16F10" w:rsidP="00996ED7">
      <w:pPr>
        <w:pStyle w:val="1"/>
        <w:ind w:left="993" w:firstLine="708"/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993BDD" w:rsidRDefault="00F16F10" w:rsidP="00996ED7">
      <w:pPr>
        <w:pStyle w:val="1"/>
        <w:ind w:left="993" w:firstLine="708"/>
        <w:jc w:val="both"/>
      </w:pPr>
      <w:r>
        <w:t>постановления Правительства Российской Ф</w:t>
      </w:r>
      <w:r w:rsidR="00996ED7">
        <w:t xml:space="preserve">едерации от 26.02.2010 № 96 «Об </w:t>
      </w:r>
      <w:r>
        <w:t>антикоррупционной экспертизе нормативных правовых актов и проектов нормативных правовых актов»</w:t>
      </w:r>
    </w:p>
    <w:p w:rsidR="00993BDD" w:rsidRDefault="00F16F10" w:rsidP="00996ED7">
      <w:pPr>
        <w:pStyle w:val="1"/>
        <w:numPr>
          <w:ilvl w:val="1"/>
          <w:numId w:val="1"/>
        </w:numPr>
        <w:tabs>
          <w:tab w:val="left" w:pos="1616"/>
        </w:tabs>
        <w:ind w:left="1080" w:firstLine="621"/>
        <w:jc w:val="both"/>
      </w:pPr>
      <w:bookmarkStart w:id="2" w:name="bookmark2"/>
      <w:bookmarkEnd w:id="2"/>
      <w:r>
        <w:t xml:space="preserve">План определяет основные направления реализации антикоррупционной политики в </w:t>
      </w:r>
      <w:r w:rsidR="00FA5811">
        <w:rPr>
          <w:sz w:val="28"/>
          <w:szCs w:val="28"/>
        </w:rPr>
        <w:t xml:space="preserve">МОУ « Школа имени Евгения Родионова» </w:t>
      </w:r>
      <w:r>
        <w:t>систему и перечень программных мероприятий, направленных на противодействие коррупции в ОУ.</w:t>
      </w:r>
    </w:p>
    <w:p w:rsidR="00993BDD" w:rsidRDefault="00F16F10">
      <w:pPr>
        <w:pStyle w:val="20"/>
        <w:numPr>
          <w:ilvl w:val="0"/>
          <w:numId w:val="1"/>
        </w:numPr>
        <w:tabs>
          <w:tab w:val="left" w:pos="387"/>
        </w:tabs>
        <w:spacing w:before="0" w:after="0" w:line="223" w:lineRule="auto"/>
      </w:pPr>
      <w:bookmarkStart w:id="3" w:name="bookmark3"/>
      <w:bookmarkEnd w:id="3"/>
      <w:r>
        <w:t>Цели и задачи</w:t>
      </w:r>
    </w:p>
    <w:p w:rsidR="00993BDD" w:rsidRDefault="00F16F10">
      <w:pPr>
        <w:pStyle w:val="1"/>
        <w:numPr>
          <w:ilvl w:val="1"/>
          <w:numId w:val="1"/>
        </w:numPr>
        <w:tabs>
          <w:tab w:val="left" w:pos="1611"/>
        </w:tabs>
        <w:ind w:left="1080"/>
        <w:jc w:val="both"/>
      </w:pPr>
      <w:bookmarkStart w:id="4" w:name="bookmark4"/>
      <w:bookmarkEnd w:id="4"/>
      <w:r>
        <w:t>Ведущие цели</w:t>
      </w:r>
    </w:p>
    <w:p w:rsidR="00993BDD" w:rsidRDefault="00F16F10" w:rsidP="007C3265">
      <w:pPr>
        <w:pStyle w:val="1"/>
        <w:numPr>
          <w:ilvl w:val="0"/>
          <w:numId w:val="2"/>
        </w:numPr>
        <w:tabs>
          <w:tab w:val="left" w:pos="1352"/>
        </w:tabs>
        <w:ind w:left="1080"/>
        <w:jc w:val="both"/>
      </w:pPr>
      <w:bookmarkStart w:id="5" w:name="bookmark5"/>
      <w:bookmarkEnd w:id="5"/>
      <w:r>
        <w:t xml:space="preserve">недопущение предпосылок, исключение возможности фактов коррупции в </w:t>
      </w:r>
      <w:r w:rsidR="007C3265">
        <w:t>МОУ « Школа имени Евгения Родионова»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52"/>
        </w:tabs>
        <w:ind w:left="1080"/>
        <w:jc w:val="both"/>
      </w:pPr>
      <w:bookmarkStart w:id="6" w:name="bookmark6"/>
      <w:bookmarkEnd w:id="6"/>
      <w: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993BDD" w:rsidRDefault="00F16F10">
      <w:pPr>
        <w:pStyle w:val="1"/>
        <w:numPr>
          <w:ilvl w:val="1"/>
          <w:numId w:val="1"/>
        </w:numPr>
        <w:tabs>
          <w:tab w:val="left" w:pos="1611"/>
        </w:tabs>
        <w:ind w:left="1080"/>
        <w:jc w:val="both"/>
      </w:pPr>
      <w:bookmarkStart w:id="7" w:name="bookmark7"/>
      <w:bookmarkEnd w:id="7"/>
      <w:r>
        <w:t>Для достижения указанных целей требуется решение следующих задач: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42"/>
        </w:tabs>
        <w:ind w:left="1080"/>
        <w:jc w:val="both"/>
      </w:pPr>
      <w:bookmarkStart w:id="8" w:name="bookmark8"/>
      <w:bookmarkEnd w:id="8"/>
      <w:r>
        <w:t>предупреждение коррупционных правонарушений;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42"/>
        </w:tabs>
        <w:ind w:left="1080"/>
        <w:jc w:val="both"/>
      </w:pPr>
      <w:bookmarkStart w:id="9" w:name="bookmark9"/>
      <w:bookmarkEnd w:id="9"/>
      <w:r>
        <w:t>оптимизация и конкретизация полномочий должностных лиц;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42"/>
        </w:tabs>
        <w:ind w:left="1080"/>
        <w:jc w:val="both"/>
      </w:pPr>
      <w:bookmarkStart w:id="10" w:name="bookmark10"/>
      <w:bookmarkEnd w:id="10"/>
      <w:r>
        <w:t>формирование антикоррупционного сознания участников образовательного процесса;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61"/>
        </w:tabs>
        <w:ind w:left="1080"/>
        <w:jc w:val="both"/>
      </w:pPr>
      <w:bookmarkStart w:id="11" w:name="bookmark11"/>
      <w:bookmarkEnd w:id="11"/>
      <w:r>
        <w:t>обеспечение неотвратимости ответственности за совершение коррупционных правонарушений;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61"/>
        </w:tabs>
        <w:ind w:left="1080"/>
        <w:jc w:val="both"/>
      </w:pPr>
      <w:bookmarkStart w:id="12" w:name="bookmark12"/>
      <w:bookmarkEnd w:id="12"/>
      <w:r>
        <w:t>повышение эффективности управления, качества и доступности предоставляемых школой образовательных услуг;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42"/>
        </w:tabs>
        <w:ind w:left="1080"/>
        <w:jc w:val="both"/>
      </w:pPr>
      <w:bookmarkStart w:id="13" w:name="bookmark13"/>
      <w:bookmarkEnd w:id="13"/>
      <w:r>
        <w:t>содействие реализации прав граждан на доступ к информации о деятельности школы</w:t>
      </w:r>
    </w:p>
    <w:p w:rsidR="00993BDD" w:rsidRDefault="00F16F10">
      <w:pPr>
        <w:pStyle w:val="1"/>
        <w:ind w:left="1080"/>
        <w:jc w:val="both"/>
      </w:pPr>
      <w:r>
        <w:rPr>
          <w:b/>
          <w:bCs/>
        </w:rPr>
        <w:t>3. Ожидаемые результаты реализации Плана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61"/>
        </w:tabs>
        <w:ind w:left="1080"/>
        <w:jc w:val="both"/>
      </w:pPr>
      <w:bookmarkStart w:id="14" w:name="bookmark14"/>
      <w:bookmarkEnd w:id="14"/>
      <w:r>
        <w:t>повышение эффективности управления, качества и доступности предоставляемых образовательных услуг;</w:t>
      </w:r>
    </w:p>
    <w:p w:rsidR="00993BDD" w:rsidRDefault="00F16F10">
      <w:pPr>
        <w:pStyle w:val="1"/>
        <w:numPr>
          <w:ilvl w:val="0"/>
          <w:numId w:val="2"/>
        </w:numPr>
        <w:tabs>
          <w:tab w:val="left" w:pos="1342"/>
        </w:tabs>
        <w:ind w:left="1080"/>
        <w:jc w:val="both"/>
      </w:pPr>
      <w:bookmarkStart w:id="15" w:name="bookmark15"/>
      <w:bookmarkEnd w:id="15"/>
      <w:r>
        <w:t>укрепление доверия граждан к деятельности администрации школы.</w:t>
      </w:r>
    </w:p>
    <w:p w:rsidR="00993BDD" w:rsidRDefault="00F16F10">
      <w:pPr>
        <w:pStyle w:val="1"/>
        <w:spacing w:after="160" w:line="276" w:lineRule="auto"/>
        <w:ind w:left="1080"/>
        <w:jc w:val="both"/>
      </w:pPr>
      <w:r>
        <w:t>Контроль за реализацией Плана в</w:t>
      </w:r>
      <w:r w:rsidR="007C3265">
        <w:t xml:space="preserve"> МОУ « Школа имени Евгения Родионова</w:t>
      </w:r>
      <w:r>
        <w:t>» осуществляется зам. дирек</w:t>
      </w:r>
      <w:r w:rsidR="007C3265">
        <w:t>тора по УВР школы Покалиной О.Е.</w:t>
      </w:r>
      <w:r>
        <w:br w:type="page"/>
      </w:r>
    </w:p>
    <w:p w:rsidR="00993BDD" w:rsidRDefault="00F16F10">
      <w:pPr>
        <w:pStyle w:val="1"/>
        <w:spacing w:after="260"/>
        <w:jc w:val="center"/>
      </w:pPr>
      <w:r>
        <w:rPr>
          <w:b/>
          <w:bCs/>
        </w:rPr>
        <w:lastRenderedPageBreak/>
        <w:t>План работы по противодействию коррупции</w:t>
      </w:r>
      <w:r>
        <w:rPr>
          <w:b/>
          <w:bCs/>
        </w:rPr>
        <w:br/>
        <w:t xml:space="preserve">в </w:t>
      </w:r>
      <w:r w:rsidR="007C3265">
        <w:rPr>
          <w:b/>
          <w:bCs/>
        </w:rPr>
        <w:t>МОУ « Школа имени Евгения Родионова»</w:t>
      </w:r>
    </w:p>
    <w:tbl>
      <w:tblPr>
        <w:tblOverlap w:val="never"/>
        <w:tblW w:w="108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827"/>
        <w:gridCol w:w="2256"/>
        <w:gridCol w:w="2136"/>
      </w:tblGrid>
      <w:tr w:rsidR="00993BDD" w:rsidTr="00996ED7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D" w:rsidRPr="00996ED7" w:rsidRDefault="00F16F10" w:rsidP="00996ED7">
            <w:pPr>
              <w:pStyle w:val="a5"/>
              <w:spacing w:line="233" w:lineRule="auto"/>
              <w:jc w:val="center"/>
              <w:rPr>
                <w:b/>
              </w:rPr>
            </w:pPr>
            <w:r w:rsidRPr="00996ED7">
              <w:rPr>
                <w:b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D" w:rsidRPr="00996ED7" w:rsidRDefault="00F16F10" w:rsidP="00996ED7">
            <w:pPr>
              <w:pStyle w:val="a5"/>
              <w:jc w:val="center"/>
              <w:rPr>
                <w:b/>
              </w:rPr>
            </w:pPr>
            <w:r w:rsidRPr="00996ED7">
              <w:rPr>
                <w:b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D" w:rsidRPr="00996ED7" w:rsidRDefault="00F16F10" w:rsidP="00996ED7">
            <w:pPr>
              <w:pStyle w:val="a5"/>
              <w:jc w:val="center"/>
              <w:rPr>
                <w:b/>
              </w:rPr>
            </w:pPr>
            <w:r w:rsidRPr="00996ED7">
              <w:rPr>
                <w:b/>
              </w:rPr>
              <w:t>Сроки проведения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BDD" w:rsidRPr="00996ED7" w:rsidRDefault="00F16F10" w:rsidP="00996ED7">
            <w:pPr>
              <w:pStyle w:val="a5"/>
              <w:jc w:val="center"/>
              <w:rPr>
                <w:b/>
              </w:rPr>
            </w:pPr>
            <w:r w:rsidRPr="00996ED7">
              <w:rPr>
                <w:b/>
              </w:rPr>
              <w:t>Ответственный</w:t>
            </w:r>
          </w:p>
        </w:tc>
      </w:tr>
      <w:tr w:rsidR="00993BDD" w:rsidTr="00996ED7">
        <w:trPr>
          <w:trHeight w:hRule="exact" w:val="312"/>
          <w:jc w:val="center"/>
        </w:trPr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  <w:jc w:val="center"/>
            </w:pPr>
            <w:r>
              <w:rPr>
                <w:b/>
                <w:bCs/>
              </w:rPr>
              <w:t>Обеспечение права граждан на доступ к информации о деятельности</w:t>
            </w:r>
          </w:p>
        </w:tc>
      </w:tr>
      <w:tr w:rsidR="00996ED7" w:rsidTr="00996ED7">
        <w:trPr>
          <w:trHeight w:hRule="exact" w:val="250"/>
          <w:jc w:val="center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D7" w:rsidRDefault="007C3265" w:rsidP="00996ED7">
            <w:pPr>
              <w:pStyle w:val="a5"/>
              <w:jc w:val="center"/>
            </w:pPr>
            <w:r>
              <w:rPr>
                <w:b/>
                <w:bCs/>
              </w:rPr>
              <w:t>МОУ « Школа имени Евгения Родионова»</w:t>
            </w:r>
          </w:p>
        </w:tc>
      </w:tr>
      <w:tr w:rsidR="00993BDD" w:rsidTr="00996ED7">
        <w:trPr>
          <w:trHeight w:hRule="exact" w:val="16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>И.О.д</w:t>
            </w:r>
            <w:r w:rsidR="00F16F10">
              <w:t>иректор</w:t>
            </w:r>
            <w:r>
              <w:t>а</w:t>
            </w:r>
            <w:r w:rsidR="00F16F10">
              <w:t xml:space="preserve"> школы</w:t>
            </w:r>
            <w:r>
              <w:t xml:space="preserve"> Сорокина Е.Ю.</w:t>
            </w:r>
          </w:p>
        </w:tc>
      </w:tr>
      <w:tr w:rsidR="00993BDD" w:rsidTr="00996ED7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Организация личного приема граждан директором школы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По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 w:rsidTr="00996ED7"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Два раза в год и по итогам отчетных периодов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 w:rsidTr="00996ED7">
        <w:trPr>
          <w:trHeight w:hRule="exact" w:val="55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Соблюдение единой системы оценки качества образования с использованием процедур:</w:t>
            </w:r>
          </w:p>
          <w:p w:rsidR="00993BDD" w:rsidRDefault="00F16F10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аттестация педагогов школы;</w:t>
            </w:r>
          </w:p>
          <w:p w:rsidR="00993BDD" w:rsidRDefault="00F16F10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мониторинговые исследования в сфере образования;</w:t>
            </w:r>
          </w:p>
          <w:p w:rsidR="00993BDD" w:rsidRDefault="00F16F10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статистические наблюдения;</w:t>
            </w:r>
          </w:p>
          <w:p w:rsidR="00993BDD" w:rsidRDefault="00F16F10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самоанализ деятельности школы;</w:t>
            </w:r>
          </w:p>
          <w:p w:rsidR="00993BDD" w:rsidRDefault="00F16F10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</w:pPr>
            <w: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93BDD" w:rsidRDefault="00F16F10">
            <w:pPr>
              <w:pStyle w:val="a5"/>
              <w:numPr>
                <w:ilvl w:val="0"/>
                <w:numId w:val="3"/>
              </w:numPr>
              <w:tabs>
                <w:tab w:val="left" w:pos="149"/>
              </w:tabs>
            </w:pPr>
            <w:r>
              <w:t>соблюдение единой системы критериев оценки качества образования (результаты, процессы, условия)</w:t>
            </w:r>
          </w:p>
          <w:p w:rsidR="00993BDD" w:rsidRDefault="00F16F10">
            <w:pPr>
              <w:pStyle w:val="a5"/>
            </w:pPr>
            <w:r>
              <w:t>организация информирования участников ЕГЭ (ГИА) и их родителей (законных представителей);</w:t>
            </w:r>
          </w:p>
          <w:p w:rsidR="00993BDD" w:rsidRDefault="00F16F10">
            <w:pPr>
              <w:pStyle w:val="a5"/>
            </w:pPr>
            <w:r>
              <w:t>определение ответственности педагогических работников, привлекаемых к подготовке и проведению ЕГЭ (ГИА)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Февраль-май, июнь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Заместитель директора по УВР</w:t>
            </w:r>
            <w:r w:rsidR="003276A4">
              <w:t xml:space="preserve"> Таланова И.Б.</w:t>
            </w:r>
          </w:p>
        </w:tc>
      </w:tr>
      <w:tr w:rsidR="00993BDD" w:rsidTr="00996ED7">
        <w:trPr>
          <w:trHeight w:hRule="exact" w:val="13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 w:rsidTr="00996ED7">
        <w:trPr>
          <w:trHeight w:hRule="exact" w:val="6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Контроль за осуществлением приёма в первый класс.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 w:rsidTr="00996ED7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Информирование учащихся об их правах на получение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Классные руководители Администрация школы</w:t>
            </w:r>
          </w:p>
        </w:tc>
      </w:tr>
      <w:tr w:rsidR="00993BDD" w:rsidTr="00996ED7">
        <w:trPr>
          <w:trHeight w:hRule="exact" w:val="1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Администрация школы Классные руководители</w:t>
            </w:r>
          </w:p>
        </w:tc>
      </w:tr>
    </w:tbl>
    <w:p w:rsidR="00993BDD" w:rsidRDefault="00F16F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818"/>
        <w:gridCol w:w="2266"/>
        <w:gridCol w:w="2136"/>
      </w:tblGrid>
      <w:tr w:rsidR="00993BDD"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lastRenderedPageBreak/>
              <w:t>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>
        <w:trPr>
          <w:trHeight w:hRule="exact" w:val="283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  <w:jc w:val="center"/>
            </w:pPr>
            <w:r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993BDD" w:rsidTr="00996ED7">
        <w:trPr>
          <w:trHeight w:hRule="exact" w:val="17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  <w:ind w:firstLine="160"/>
            </w:pPr>
            <w:r>
              <w:t>При заключении договора с родителями на обучение ребенка и в марте (для будущих первоклассников)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  <w:r w:rsidR="00F16F10">
              <w:t>Заместитель директора по УВР</w:t>
            </w:r>
            <w:r>
              <w:t xml:space="preserve"> Покалина О.Е.</w:t>
            </w:r>
          </w:p>
        </w:tc>
      </w:tr>
      <w:tr w:rsidR="00993BDD" w:rsidTr="00996ED7">
        <w:trPr>
          <w:trHeight w:hRule="exact" w:val="11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Модернизация нормативно-правовой базы де</w:t>
            </w:r>
            <w:bookmarkStart w:id="16" w:name="_GoBack"/>
            <w:bookmarkEnd w:id="16"/>
            <w:r>
              <w:t>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Администрация школы</w:t>
            </w:r>
          </w:p>
        </w:tc>
      </w:tr>
      <w:tr w:rsidR="00993BDD">
        <w:trPr>
          <w:trHeight w:hRule="exact" w:val="13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Своевременное информирование посредством размещения информации на сайте школы, выпусков печатной продукции (объявления) о проводимых мероприятиях и других важных событиях в жизни школы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Администрация школы</w:t>
            </w:r>
          </w:p>
        </w:tc>
      </w:tr>
      <w:tr w:rsidR="00993BDD"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Администрация школы</w:t>
            </w:r>
          </w:p>
        </w:tc>
      </w:tr>
      <w:tr w:rsidR="00993BDD">
        <w:trPr>
          <w:trHeight w:hRule="exact" w:val="11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По факту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>
        <w:trPr>
          <w:trHeight w:hRule="exact" w:val="283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  <w:jc w:val="center"/>
            </w:pPr>
            <w:r>
              <w:rPr>
                <w:b/>
                <w:bCs/>
              </w:rPr>
              <w:t>Антикоррупционное образование</w:t>
            </w:r>
          </w:p>
        </w:tc>
      </w:tr>
      <w:tr w:rsidR="00993BDD"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3276A4">
            <w:pPr>
              <w:pStyle w:val="a5"/>
            </w:pPr>
            <w:r>
              <w:t xml:space="preserve">Учитель </w:t>
            </w:r>
            <w:r w:rsidR="00F16F10">
              <w:t>обществознания</w:t>
            </w:r>
            <w:r>
              <w:t xml:space="preserve"> Бурда С.А. ССорокина</w:t>
            </w:r>
          </w:p>
        </w:tc>
      </w:tr>
      <w:tr w:rsidR="00993BDD"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Информационная общешкольная линейка «Ознакомление обучающихся со статьями УК РФ о наказании за коррупционную деятельность»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1 раз в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Классные руководители</w:t>
            </w:r>
          </w:p>
        </w:tc>
      </w:tr>
      <w:tr w:rsidR="00993BDD"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Выставка книг в библиотеке «Нет коррупции!»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Библиотекарь</w:t>
            </w:r>
          </w:p>
          <w:p w:rsidR="003276A4" w:rsidRDefault="003276A4">
            <w:pPr>
              <w:pStyle w:val="a5"/>
            </w:pPr>
            <w:r>
              <w:t>Покалина В.А.</w:t>
            </w:r>
          </w:p>
        </w:tc>
      </w:tr>
      <w:tr w:rsidR="00993BDD">
        <w:trPr>
          <w:trHeight w:hRule="exact" w:val="18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 xml:space="preserve">Проведение тематических классных часов </w:t>
            </w:r>
            <w:r>
              <w:rPr>
                <w:i/>
                <w:iCs/>
                <w:u w:val="single"/>
              </w:rPr>
              <w:t>1-7 класс</w:t>
            </w:r>
            <w:r>
              <w:rPr>
                <w:i/>
                <w:iCs/>
              </w:rPr>
              <w:t>:</w:t>
            </w:r>
          </w:p>
          <w:p w:rsidR="00993BDD" w:rsidRDefault="00F16F10">
            <w:pPr>
              <w:pStyle w:val="a5"/>
            </w:pPr>
            <w:r>
              <w:t>-Что такое коррупция?</w:t>
            </w:r>
          </w:p>
          <w:p w:rsidR="00993BDD" w:rsidRDefault="00F16F10">
            <w:pPr>
              <w:pStyle w:val="a5"/>
            </w:pPr>
            <w:r>
              <w:rPr>
                <w:i/>
                <w:iCs/>
                <w:u w:val="single"/>
              </w:rPr>
              <w:t>8-11 классы</w:t>
            </w:r>
            <w:r>
              <w:rPr>
                <w:i/>
                <w:iCs/>
              </w:rPr>
              <w:t>:</w:t>
            </w:r>
          </w:p>
          <w:p w:rsidR="00993BDD" w:rsidRDefault="00F16F10">
            <w:pPr>
              <w:pStyle w:val="a5"/>
            </w:pPr>
            <w:r>
              <w:t>- Ответственность за коррупцию.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 раз в год по воспитательному плану классных руководителей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Классные руководители 1 - 11 классов</w:t>
            </w:r>
          </w:p>
        </w:tc>
      </w:tr>
      <w:tr w:rsidR="00993BDD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Выставка рисунков антикоррупционной направленности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Учитель ИЗО</w:t>
            </w:r>
          </w:p>
          <w:p w:rsidR="003276A4" w:rsidRDefault="003276A4">
            <w:pPr>
              <w:pStyle w:val="a5"/>
            </w:pPr>
            <w:r>
              <w:t>Карпова Т.И.</w:t>
            </w:r>
          </w:p>
        </w:tc>
      </w:tr>
      <w:tr w:rsidR="00993BDD">
        <w:trPr>
          <w:trHeight w:hRule="exact" w:val="11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Организация и проведение к Международному дню борьбы с коррупцией (9 декабря) классных часов на тему «Защита законных интересов несовершеннолетних от угроз, связанных 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jc w:val="both"/>
            </w:pPr>
            <w: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Классные руководители</w:t>
            </w:r>
          </w:p>
        </w:tc>
      </w:tr>
    </w:tbl>
    <w:p w:rsidR="00993BDD" w:rsidRDefault="00F16F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5826"/>
        <w:gridCol w:w="2269"/>
        <w:gridCol w:w="2139"/>
      </w:tblGrid>
      <w:tr w:rsidR="00993BDD" w:rsidTr="003276A4">
        <w:trPr>
          <w:trHeight w:hRule="exact" w:val="684"/>
          <w:jc w:val="center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  <w:ind w:firstLine="760"/>
            </w:pPr>
            <w:r>
              <w:lastRenderedPageBreak/>
              <w:t>коррупцией».</w:t>
            </w:r>
          </w:p>
        </w:tc>
      </w:tr>
      <w:tr w:rsidR="00993BDD" w:rsidTr="003276A4">
        <w:trPr>
          <w:trHeight w:hRule="exact" w:val="292"/>
          <w:jc w:val="center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  <w:jc w:val="center"/>
            </w:pPr>
            <w:r>
              <w:rPr>
                <w:b/>
                <w:bCs/>
              </w:rPr>
              <w:t>Работа с педагогами</w:t>
            </w:r>
          </w:p>
        </w:tc>
      </w:tr>
      <w:tr w:rsidR="00993BDD" w:rsidTr="003276A4">
        <w:trPr>
          <w:trHeight w:hRule="exact" w:val="86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Корректировка планов мероприятий по формированию</w:t>
            </w:r>
          </w:p>
          <w:p w:rsidR="00993BDD" w:rsidRDefault="00F16F10">
            <w:pPr>
              <w:pStyle w:val="a5"/>
            </w:pPr>
            <w:r>
              <w:t>антикоррупционного мировоззрения 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Январь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Классные руководители</w:t>
            </w:r>
          </w:p>
        </w:tc>
      </w:tr>
      <w:tr w:rsidR="00993BDD" w:rsidTr="003276A4">
        <w:trPr>
          <w:trHeight w:hRule="exact" w:val="86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Знакомство вновь принятых сотрудников с распоряжениями администрации школы.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 w:rsidTr="003276A4">
        <w:trPr>
          <w:trHeight w:hRule="exact" w:val="292"/>
          <w:jc w:val="center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  <w:jc w:val="center"/>
            </w:pPr>
            <w:r>
              <w:rPr>
                <w:b/>
                <w:bCs/>
              </w:rPr>
              <w:t>Работа с родителями</w:t>
            </w:r>
          </w:p>
        </w:tc>
      </w:tr>
      <w:tr w:rsidR="00993BDD" w:rsidTr="003276A4">
        <w:trPr>
          <w:trHeight w:hRule="exact" w:val="86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Размещение на сайте ОУ правовых актов антикоррупционного содержания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Ответственный по информатизации</w:t>
            </w:r>
          </w:p>
          <w:p w:rsidR="003276A4" w:rsidRDefault="003276A4">
            <w:pPr>
              <w:pStyle w:val="a5"/>
            </w:pPr>
            <w:r>
              <w:t>Полушкина Т.Б.</w:t>
            </w:r>
          </w:p>
        </w:tc>
      </w:tr>
      <w:tr w:rsidR="00993BDD" w:rsidTr="003276A4">
        <w:trPr>
          <w:trHeight w:hRule="exact" w:val="32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25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Участие в публичном отчете школы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Август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3276A4">
            <w:pPr>
              <w:pStyle w:val="a5"/>
            </w:pPr>
            <w:r>
              <w:t>И.О.директора школы Сорокина Е.Ю.</w:t>
            </w:r>
          </w:p>
        </w:tc>
      </w:tr>
      <w:tr w:rsidR="00993BDD" w:rsidTr="003276A4">
        <w:trPr>
          <w:trHeight w:hRule="exact" w:val="9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D" w:rsidRDefault="00F16F10">
            <w:pPr>
              <w:pStyle w:val="a5"/>
            </w:pPr>
            <w:r>
              <w:t>Родительские собрания по темам формирования антикоррупционного мировоззрения учащихся (протоколы родительских собраний)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В течение</w:t>
            </w:r>
          </w:p>
          <w:p w:rsidR="00993BDD" w:rsidRDefault="00F16F10">
            <w:pPr>
              <w:pStyle w:val="a5"/>
            </w:pPr>
            <w:r>
              <w:t>2 - ой четверти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Классные руководители</w:t>
            </w:r>
          </w:p>
        </w:tc>
      </w:tr>
      <w:tr w:rsidR="00993BDD" w:rsidTr="003276A4">
        <w:trPr>
          <w:trHeight w:hRule="exact" w:val="352"/>
          <w:jc w:val="center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  <w:jc w:val="center"/>
            </w:pPr>
            <w:r>
              <w:rPr>
                <w:b/>
                <w:bCs/>
              </w:rPr>
              <w:t>Работа с документацией</w:t>
            </w:r>
          </w:p>
        </w:tc>
      </w:tr>
      <w:tr w:rsidR="00993BDD" w:rsidTr="003276A4">
        <w:trPr>
          <w:trHeight w:hRule="exact" w:val="59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27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BDD" w:rsidRDefault="00F16F10">
            <w:pPr>
              <w:pStyle w:val="a5"/>
            </w:pPr>
            <w:r>
              <w:t>Отчет о проделанной работе (подведение итогов работы)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D" w:rsidRDefault="00F16F10">
            <w:pPr>
              <w:pStyle w:val="a5"/>
            </w:pPr>
            <w:r>
              <w:t>1 раз в полугодие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6A4" w:rsidRDefault="003276A4">
            <w:pPr>
              <w:pStyle w:val="a5"/>
            </w:pPr>
            <w:r>
              <w:t>Покалина О.Е.</w:t>
            </w:r>
          </w:p>
          <w:p w:rsidR="003276A4" w:rsidRDefault="003276A4">
            <w:pPr>
              <w:pStyle w:val="a5"/>
            </w:pPr>
          </w:p>
          <w:p w:rsidR="003276A4" w:rsidRDefault="003276A4">
            <w:pPr>
              <w:pStyle w:val="a5"/>
            </w:pPr>
            <w:r>
              <w:t xml:space="preserve"> </w:t>
            </w:r>
          </w:p>
          <w:p w:rsidR="00993BDD" w:rsidRDefault="003276A4">
            <w:pPr>
              <w:pStyle w:val="a5"/>
            </w:pPr>
            <w:r>
              <w:t>Покалина О.Е.Покалина</w:t>
            </w:r>
          </w:p>
          <w:p w:rsidR="003276A4" w:rsidRDefault="003276A4">
            <w:pPr>
              <w:pStyle w:val="a5"/>
            </w:pPr>
            <w:r>
              <w:t xml:space="preserve">Покалина </w:t>
            </w:r>
          </w:p>
        </w:tc>
      </w:tr>
    </w:tbl>
    <w:p w:rsidR="00F16F10" w:rsidRDefault="00F16F10"/>
    <w:sectPr w:rsidR="00F16F10" w:rsidSect="005C3EDC">
      <w:pgSz w:w="11900" w:h="16840"/>
      <w:pgMar w:top="427" w:right="414" w:bottom="1122" w:left="600" w:header="0" w:footer="69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66" w:rsidRDefault="00811866">
      <w:r>
        <w:separator/>
      </w:r>
    </w:p>
  </w:endnote>
  <w:endnote w:type="continuationSeparator" w:id="1">
    <w:p w:rsidR="00811866" w:rsidRDefault="0081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66" w:rsidRDefault="00811866"/>
  </w:footnote>
  <w:footnote w:type="continuationSeparator" w:id="1">
    <w:p w:rsidR="00811866" w:rsidRDefault="008118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011"/>
    <w:multiLevelType w:val="multilevel"/>
    <w:tmpl w:val="57747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3B26D4"/>
    <w:multiLevelType w:val="multilevel"/>
    <w:tmpl w:val="BE6AA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653A2"/>
    <w:multiLevelType w:val="multilevel"/>
    <w:tmpl w:val="71A8A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3BDD"/>
    <w:rsid w:val="003276A4"/>
    <w:rsid w:val="0046120B"/>
    <w:rsid w:val="005C3EDC"/>
    <w:rsid w:val="00683484"/>
    <w:rsid w:val="007C3265"/>
    <w:rsid w:val="00811866"/>
    <w:rsid w:val="00993BDD"/>
    <w:rsid w:val="00996ED7"/>
    <w:rsid w:val="00F16F10"/>
    <w:rsid w:val="00F66526"/>
    <w:rsid w:val="00FA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E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C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C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5C3EDC"/>
    <w:pPr>
      <w:spacing w:before="260"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C3EDC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C3E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2024-03-25T08:50:00Z</cp:lastPrinted>
  <dcterms:created xsi:type="dcterms:W3CDTF">2024-03-25T08:57:00Z</dcterms:created>
  <dcterms:modified xsi:type="dcterms:W3CDTF">2024-03-25T08:57:00Z</dcterms:modified>
</cp:coreProperties>
</file>