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E9" w:rsidRDefault="00053AA6" w:rsidP="003832A3">
      <w:pPr>
        <w:jc w:val="center"/>
      </w:pPr>
      <w:r>
        <w:t>ОТЧЕТ</w:t>
      </w:r>
    </w:p>
    <w:p w:rsidR="00053AA6" w:rsidRDefault="003832A3" w:rsidP="003832A3">
      <w:pPr>
        <w:jc w:val="center"/>
      </w:pPr>
      <w:r>
        <w:t>О работе муниципальной инновационной площадк</w:t>
      </w:r>
      <w:r w:rsidR="00BB442B">
        <w:t>и</w:t>
      </w:r>
      <w:r>
        <w:t xml:space="preserve"> в 2022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53AA6" w:rsidTr="00053AA6">
        <w:tc>
          <w:tcPr>
            <w:tcW w:w="2943" w:type="dxa"/>
          </w:tcPr>
          <w:p w:rsidR="00053AA6" w:rsidRDefault="00053AA6">
            <w:r>
              <w:t>Наименование пункта</w:t>
            </w:r>
          </w:p>
        </w:tc>
        <w:tc>
          <w:tcPr>
            <w:tcW w:w="6628" w:type="dxa"/>
          </w:tcPr>
          <w:p w:rsidR="00053AA6" w:rsidRDefault="003832A3" w:rsidP="003832A3">
            <w:pPr>
              <w:jc w:val="center"/>
            </w:pPr>
            <w:r>
              <w:t>Комментарий</w:t>
            </w:r>
          </w:p>
        </w:tc>
      </w:tr>
      <w:tr w:rsidR="00053AA6" w:rsidTr="00053AA6">
        <w:tc>
          <w:tcPr>
            <w:tcW w:w="2943" w:type="dxa"/>
          </w:tcPr>
          <w:p w:rsidR="00053AA6" w:rsidRDefault="00053AA6">
            <w:r>
              <w:t>Наименование инновационной площадки</w:t>
            </w:r>
          </w:p>
        </w:tc>
        <w:tc>
          <w:tcPr>
            <w:tcW w:w="6628" w:type="dxa"/>
          </w:tcPr>
          <w:p w:rsidR="00053AA6" w:rsidRDefault="00016A50" w:rsidP="00016A50">
            <w:r w:rsidRPr="00016A50">
              <w:t>Центр по военно-патриотическому воспитанию и профессиональная ориентация подростков и молодежи Ростовского муниципального района, подготовка их к службе в армии и других силовых структурах Российской Федерации</w:t>
            </w:r>
          </w:p>
        </w:tc>
      </w:tr>
      <w:tr w:rsidR="00053AA6" w:rsidTr="00053AA6">
        <w:tc>
          <w:tcPr>
            <w:tcW w:w="2943" w:type="dxa"/>
          </w:tcPr>
          <w:p w:rsidR="00053AA6" w:rsidRDefault="00053AA6">
            <w:r>
              <w:t xml:space="preserve">Приказ о присвоении статуса </w:t>
            </w:r>
            <w:r w:rsidRPr="00053AA6">
              <w:t>инновационной площадки</w:t>
            </w:r>
          </w:p>
        </w:tc>
        <w:tc>
          <w:tcPr>
            <w:tcW w:w="6628" w:type="dxa"/>
          </w:tcPr>
          <w:p w:rsidR="00053AA6" w:rsidRDefault="004A4629">
            <w:r>
              <w:t>Приказ Управления образования администрации РМР №70 от 01.02.2022г «О присвоении статуса МИП, МРЦ на 2022 год»</w:t>
            </w:r>
          </w:p>
        </w:tc>
      </w:tr>
      <w:tr w:rsidR="00053AA6" w:rsidTr="00053AA6">
        <w:tc>
          <w:tcPr>
            <w:tcW w:w="2943" w:type="dxa"/>
          </w:tcPr>
          <w:p w:rsidR="00053AA6" w:rsidRDefault="00053AA6">
            <w:r>
              <w:t>Куратор МРЦ</w:t>
            </w:r>
          </w:p>
        </w:tc>
        <w:tc>
          <w:tcPr>
            <w:tcW w:w="6628" w:type="dxa"/>
          </w:tcPr>
          <w:p w:rsidR="00053AA6" w:rsidRDefault="00053AA6"/>
        </w:tc>
      </w:tr>
      <w:tr w:rsidR="00053AA6" w:rsidTr="00053AA6">
        <w:tc>
          <w:tcPr>
            <w:tcW w:w="2943" w:type="dxa"/>
          </w:tcPr>
          <w:p w:rsidR="00053AA6" w:rsidRDefault="00053AA6">
            <w:r>
              <w:t xml:space="preserve">Аннотация </w:t>
            </w:r>
            <w:r w:rsidRPr="00053AA6">
              <w:t>инновационной площадки</w:t>
            </w:r>
          </w:p>
        </w:tc>
        <w:tc>
          <w:tcPr>
            <w:tcW w:w="6628" w:type="dxa"/>
          </w:tcPr>
          <w:p w:rsidR="00903BB5" w:rsidRDefault="00903BB5" w:rsidP="00903BB5">
            <w:r>
              <w:t>Развитие российского государства и общества, модернизация общего образования и введение федеральных государственных стандартов нового поколения ставят новые задачи в области воспитания молодого поколения.</w:t>
            </w:r>
          </w:p>
          <w:p w:rsidR="00903BB5" w:rsidRDefault="00903BB5" w:rsidP="00903BB5">
            <w:r>
              <w:t xml:space="preserve">     «Мы - мирные люди, но наш бронепоезд стоит на запасном пути!» - такой фразой, из знаменитой песни, можно охарактеризовать сегодняшнюю позицию государственной власти РФ. Укрепление обороноспособности страны и особое внимание к военно-патриотическому воспитанию подрастающего поколения со стороны государства - это приоритетные направления сегодняшней повестки дня России. В свете новых задач повышается значимость патриотического воспитания учащихся школ. </w:t>
            </w:r>
          </w:p>
          <w:p w:rsidR="00053AA6" w:rsidRDefault="00903BB5" w:rsidP="00903BB5">
            <w:r>
              <w:t xml:space="preserve">     С тех пор, как в школах был упразднен предмет «Начальная военная подготовка» (НВП), многие ребята, </w:t>
            </w:r>
            <w:proofErr w:type="spellStart"/>
            <w:r>
              <w:t>призываясь</w:t>
            </w:r>
            <w:proofErr w:type="spellEnd"/>
            <w:r>
              <w:t xml:space="preserve"> в армию, достаточно долго осваивают первоначальные навыки военной службы, в место того, чтобы с первых месяцев нести полноценную службу по защите нашей Родины.  Сегодня несколько часов начальной военной подготовки, в рамках предмета ОБЖ, не дают полного понимания о воинской обязанности и не прививают навыки начальной военной подготовки, как этого требует время. Да и материальная база, и подготовка преподавателей по военно-патриотическому воспитанию далеко не везде соответствует вызовам  времени. Кроме того, последнее время происходит обострение отношений России и государств - членов НАТО. Расширение альянса в сторону наших границ настораживает не только власти нашей страны, но и простых граждан, поскольку, в случае вооруженного конфликта, каждый почувствует на себе последствия этой трагедии. В связи с чем, военно-патриотическое воспитание подрастающего поколения и подготовка их к защите Родины играет важную и актуальную роль. </w:t>
            </w:r>
            <w:proofErr w:type="gramStart"/>
            <w:r>
              <w:t>И чтобы восполнить этот пробел, в сентябре 2021 года, на базе нашей школы, был создан школьный Центр военно-патриотического воспитания и подготовки молодежи к военной службе (далее Центр), с перспективой стать муниципальным ресурсным центром по военно-патриотическому воспитанию и профессиональной ориентации подростков и молодежи Ростовского муниципального района, подготовки их к службе в армии и других силовых структурах Российской Федерации.</w:t>
            </w:r>
            <w:proofErr w:type="gramEnd"/>
          </w:p>
        </w:tc>
      </w:tr>
      <w:tr w:rsidR="00053AA6" w:rsidTr="00053AA6">
        <w:tc>
          <w:tcPr>
            <w:tcW w:w="2943" w:type="dxa"/>
          </w:tcPr>
          <w:p w:rsidR="00053AA6" w:rsidRDefault="00053AA6">
            <w:r>
              <w:t>Ожидаемые результаты</w:t>
            </w:r>
          </w:p>
        </w:tc>
        <w:tc>
          <w:tcPr>
            <w:tcW w:w="6628" w:type="dxa"/>
          </w:tcPr>
          <w:p w:rsidR="00903BB5" w:rsidRDefault="00903BB5" w:rsidP="00903BB5">
            <w:r>
              <w:t>Количественные результаты</w:t>
            </w:r>
          </w:p>
          <w:p w:rsidR="00903BB5" w:rsidRDefault="00903BB5" w:rsidP="00903BB5">
            <w:r>
              <w:t>В течение одного учебного года в сборах примут участие 162 учащихся образовательных организаций Ростовского района.</w:t>
            </w:r>
          </w:p>
          <w:p w:rsidR="00903BB5" w:rsidRDefault="00903BB5" w:rsidP="00903BB5">
            <w:r>
              <w:t xml:space="preserve">В результате освоения программного материала ожидается </w:t>
            </w:r>
            <w:r>
              <w:lastRenderedPageBreak/>
              <w:t xml:space="preserve">формирование и овладение учащимися личностных, </w:t>
            </w:r>
            <w:proofErr w:type="spellStart"/>
            <w:r>
              <w:t>метапредметных</w:t>
            </w:r>
            <w:proofErr w:type="spellEnd"/>
            <w:r>
              <w:t xml:space="preserve"> и предметных универсальных учебных действий.</w:t>
            </w:r>
          </w:p>
          <w:p w:rsidR="00903BB5" w:rsidRDefault="00903BB5" w:rsidP="00903BB5"/>
          <w:p w:rsidR="00903BB5" w:rsidRDefault="00903BB5" w:rsidP="00903BB5">
            <w:r>
              <w:t>Личностные универсальные действия</w:t>
            </w:r>
          </w:p>
          <w:p w:rsidR="00903BB5" w:rsidRDefault="00903BB5" w:rsidP="00903BB5">
            <w:r>
              <w:t xml:space="preserve">- соблюдать дисциплину; </w:t>
            </w:r>
          </w:p>
          <w:p w:rsidR="00903BB5" w:rsidRDefault="00903BB5" w:rsidP="00903BB5">
            <w:r>
              <w:t>- выполнять правила внутреннего распорядка;</w:t>
            </w:r>
          </w:p>
          <w:p w:rsidR="00903BB5" w:rsidRDefault="00903BB5" w:rsidP="00903BB5">
            <w:r>
              <w:t xml:space="preserve"> -осознать себя как индивидуальность и одновременно как члена  коллектива;</w:t>
            </w:r>
          </w:p>
          <w:p w:rsidR="00903BB5" w:rsidRDefault="00903BB5" w:rsidP="00903BB5">
            <w:r>
              <w:t xml:space="preserve"> - приобрести способность к самооценке своих действий и поступков;</w:t>
            </w:r>
          </w:p>
          <w:p w:rsidR="00903BB5" w:rsidRDefault="00903BB5" w:rsidP="00903BB5">
            <w:r>
              <w:t xml:space="preserve">- принять чувство ответственности и долга перед Родиной </w:t>
            </w:r>
          </w:p>
          <w:p w:rsidR="00903BB5" w:rsidRDefault="00903BB5" w:rsidP="00903BB5"/>
          <w:p w:rsidR="00903BB5" w:rsidRDefault="00903BB5" w:rsidP="00903BB5">
            <w:proofErr w:type="spellStart"/>
            <w:r>
              <w:t>Метапредметные</w:t>
            </w:r>
            <w:proofErr w:type="spellEnd"/>
            <w:r>
              <w:t xml:space="preserve"> универсальные учебные действия</w:t>
            </w:r>
          </w:p>
          <w:p w:rsidR="00903BB5" w:rsidRDefault="00903BB5" w:rsidP="00903BB5">
            <w:r>
              <w:t>Регулятивные</w:t>
            </w:r>
          </w:p>
          <w:p w:rsidR="00903BB5" w:rsidRDefault="00903BB5" w:rsidP="00903BB5">
            <w:r>
              <w:t xml:space="preserve"> - уметь самостоятельно определять цель при выполнении боевой задачи;</w:t>
            </w:r>
          </w:p>
          <w:p w:rsidR="00903BB5" w:rsidRDefault="00903BB5" w:rsidP="00903BB5">
            <w:r>
              <w:t xml:space="preserve"> - выстраивать последовательность необходимых операций; </w:t>
            </w:r>
          </w:p>
          <w:p w:rsidR="00903BB5" w:rsidRDefault="00903BB5" w:rsidP="00903BB5">
            <w:r>
              <w:t xml:space="preserve">- уметь оценивать правильность выполнения боевой задачи. </w:t>
            </w:r>
          </w:p>
          <w:p w:rsidR="00903BB5" w:rsidRDefault="00903BB5" w:rsidP="00903BB5">
            <w:r>
              <w:t>Познавательные</w:t>
            </w:r>
          </w:p>
          <w:p w:rsidR="00903BB5" w:rsidRDefault="00903BB5" w:rsidP="00903BB5">
            <w:r>
              <w:t xml:space="preserve"> - выделять и обобщать смысл поставленной боевой задачи; </w:t>
            </w:r>
          </w:p>
          <w:p w:rsidR="00903BB5" w:rsidRDefault="00903BB5" w:rsidP="00903BB5">
            <w:r>
              <w:t xml:space="preserve">- определять понятия, создавать обобщения, устанавливать аналогии; </w:t>
            </w:r>
          </w:p>
          <w:p w:rsidR="00903BB5" w:rsidRDefault="00903BB5" w:rsidP="00903BB5">
            <w:r>
              <w:t xml:space="preserve">-уметь работать с информацией. </w:t>
            </w:r>
          </w:p>
          <w:p w:rsidR="00903BB5" w:rsidRDefault="00903BB5" w:rsidP="00903BB5">
            <w:r>
              <w:t xml:space="preserve">Коммуникативные </w:t>
            </w:r>
          </w:p>
          <w:p w:rsidR="00903BB5" w:rsidRDefault="00903BB5" w:rsidP="00903BB5">
            <w:r>
              <w:t xml:space="preserve">- уметь сотрудничать с взрослыми и сверстниками в процессе совместной деятельности; </w:t>
            </w:r>
          </w:p>
          <w:p w:rsidR="00903BB5" w:rsidRDefault="00903BB5" w:rsidP="00903BB5">
            <w:r>
              <w:t xml:space="preserve">-работать индивидуально и в группе; </w:t>
            </w:r>
          </w:p>
          <w:p w:rsidR="00903BB5" w:rsidRDefault="00903BB5" w:rsidP="00903BB5">
            <w:r>
              <w:t xml:space="preserve">-сознавать ответственность за общее дело. </w:t>
            </w:r>
          </w:p>
          <w:p w:rsidR="00903BB5" w:rsidRDefault="00903BB5" w:rsidP="00903BB5">
            <w:r>
              <w:t xml:space="preserve">Предметные универсальные учебные действия </w:t>
            </w:r>
          </w:p>
          <w:p w:rsidR="00903BB5" w:rsidRDefault="00903BB5" w:rsidP="00903BB5">
            <w:r>
              <w:t xml:space="preserve">знать: </w:t>
            </w:r>
          </w:p>
          <w:p w:rsidR="00903BB5" w:rsidRDefault="00903BB5" w:rsidP="00903BB5">
            <w:r>
              <w:t>- меры безопасности во время занятий;</w:t>
            </w:r>
          </w:p>
          <w:p w:rsidR="00903BB5" w:rsidRDefault="00903BB5" w:rsidP="00903BB5">
            <w:r>
              <w:t xml:space="preserve"> -воинские традиции Советской и российской армии; </w:t>
            </w:r>
          </w:p>
          <w:p w:rsidR="00903BB5" w:rsidRDefault="00903BB5" w:rsidP="00903BB5">
            <w:r>
              <w:t>-элементы строя и обязанности в строю;</w:t>
            </w:r>
          </w:p>
          <w:p w:rsidR="00903BB5" w:rsidRDefault="00903BB5" w:rsidP="00903BB5">
            <w:r>
              <w:t xml:space="preserve"> -материальную часть автомата Калашникова;</w:t>
            </w:r>
          </w:p>
          <w:p w:rsidR="00903BB5" w:rsidRDefault="00903BB5" w:rsidP="00903BB5">
            <w:r>
              <w:t xml:space="preserve"> -требования к личному и групповому снаряжению; </w:t>
            </w:r>
          </w:p>
          <w:p w:rsidR="00903BB5" w:rsidRDefault="00903BB5" w:rsidP="00903BB5">
            <w:r>
              <w:t xml:space="preserve">- принципы оказания первой медицинской помощи в чрезвычайных ситуациях. </w:t>
            </w:r>
          </w:p>
          <w:p w:rsidR="00903BB5" w:rsidRDefault="00903BB5" w:rsidP="00903BB5">
            <w:r>
              <w:t xml:space="preserve">уметь: </w:t>
            </w:r>
          </w:p>
          <w:p w:rsidR="00903BB5" w:rsidRDefault="00903BB5" w:rsidP="00903BB5">
            <w:r>
              <w:t>-выполнять строевые команды на месте и в движении;</w:t>
            </w:r>
          </w:p>
          <w:p w:rsidR="00903BB5" w:rsidRDefault="00903BB5" w:rsidP="00903BB5">
            <w:r>
              <w:t xml:space="preserve"> -выполнять сборку-разборку автомата АК-74; </w:t>
            </w:r>
          </w:p>
          <w:p w:rsidR="00903BB5" w:rsidRDefault="00903BB5" w:rsidP="00903BB5">
            <w:r>
              <w:t>-выполнять приемы рукопашного боя;</w:t>
            </w:r>
          </w:p>
          <w:p w:rsidR="00903BB5" w:rsidRDefault="00903BB5" w:rsidP="00903BB5">
            <w:r>
              <w:t xml:space="preserve"> - организовывать ночлег в полевых условиях; </w:t>
            </w:r>
          </w:p>
          <w:p w:rsidR="00903BB5" w:rsidRDefault="00903BB5" w:rsidP="00903BB5">
            <w:r>
              <w:t>- ориентироваться на местности;</w:t>
            </w:r>
          </w:p>
          <w:p w:rsidR="00903BB5" w:rsidRDefault="00903BB5" w:rsidP="00903BB5">
            <w:r>
              <w:t xml:space="preserve"> - выполнять комплексы физических упражнений;</w:t>
            </w:r>
          </w:p>
          <w:p w:rsidR="00053AA6" w:rsidRDefault="00903BB5" w:rsidP="00903BB5">
            <w:r>
              <w:t xml:space="preserve"> - оказать первую медицинскую помощь при травмах и ранениях.</w:t>
            </w:r>
          </w:p>
        </w:tc>
      </w:tr>
      <w:tr w:rsidR="00053AA6" w:rsidTr="00053AA6">
        <w:tc>
          <w:tcPr>
            <w:tcW w:w="2943" w:type="dxa"/>
          </w:tcPr>
          <w:p w:rsidR="00053AA6" w:rsidRDefault="00053AA6">
            <w:r>
              <w:lastRenderedPageBreak/>
              <w:t>Срок реализации</w:t>
            </w:r>
          </w:p>
        </w:tc>
        <w:tc>
          <w:tcPr>
            <w:tcW w:w="6628" w:type="dxa"/>
          </w:tcPr>
          <w:p w:rsidR="00053AA6" w:rsidRDefault="00903BB5">
            <w:r>
              <w:t>2022 год</w:t>
            </w:r>
          </w:p>
        </w:tc>
      </w:tr>
      <w:tr w:rsidR="00053AA6" w:rsidTr="00053AA6">
        <w:tc>
          <w:tcPr>
            <w:tcW w:w="2943" w:type="dxa"/>
          </w:tcPr>
          <w:p w:rsidR="00053AA6" w:rsidRDefault="00053AA6">
            <w:r>
              <w:t>Базовое учреждение</w:t>
            </w:r>
          </w:p>
        </w:tc>
        <w:tc>
          <w:tcPr>
            <w:tcW w:w="6628" w:type="dxa"/>
          </w:tcPr>
          <w:p w:rsidR="00053AA6" w:rsidRDefault="00903BB5">
            <w:r>
              <w:t>МОУ «Школа имени Евгения Родионова»</w:t>
            </w:r>
          </w:p>
        </w:tc>
      </w:tr>
      <w:tr w:rsidR="00053AA6" w:rsidTr="00053AA6">
        <w:tc>
          <w:tcPr>
            <w:tcW w:w="2943" w:type="dxa"/>
          </w:tcPr>
          <w:p w:rsidR="00053AA6" w:rsidRDefault="00053AA6">
            <w:r>
              <w:t>Сеть инновационной площадки</w:t>
            </w:r>
          </w:p>
        </w:tc>
        <w:tc>
          <w:tcPr>
            <w:tcW w:w="6628" w:type="dxa"/>
          </w:tcPr>
          <w:p w:rsidR="007D34FF" w:rsidRDefault="007D34FF" w:rsidP="007D34FF">
            <w:r>
              <w:t xml:space="preserve">МОУ Гимназия им. А.Л. </w:t>
            </w:r>
            <w:proofErr w:type="spellStart"/>
            <w:r>
              <w:t>Кекина</w:t>
            </w:r>
            <w:proofErr w:type="spellEnd"/>
          </w:p>
          <w:p w:rsidR="007D34FF" w:rsidRDefault="007D34FF" w:rsidP="007D34FF">
            <w:r>
              <w:t xml:space="preserve">МОУ  </w:t>
            </w:r>
            <w:proofErr w:type="spellStart"/>
            <w:r>
              <w:t>Угодичская</w:t>
            </w:r>
            <w:proofErr w:type="spellEnd"/>
            <w:r>
              <w:t xml:space="preserve"> ООШ</w:t>
            </w:r>
          </w:p>
          <w:p w:rsidR="00053AA6" w:rsidRDefault="007D34FF" w:rsidP="007D34FF">
            <w:r>
              <w:t>ГПОУ ЯО Борисоглебский политехнический колледж МЧС</w:t>
            </w:r>
          </w:p>
          <w:p w:rsidR="00671535" w:rsidRDefault="00671535" w:rsidP="007D34FF">
            <w:r>
              <w:t>Ростовский педагогический колледж</w:t>
            </w:r>
          </w:p>
        </w:tc>
      </w:tr>
      <w:tr w:rsidR="00053AA6" w:rsidTr="00053AA6">
        <w:tc>
          <w:tcPr>
            <w:tcW w:w="2943" w:type="dxa"/>
          </w:tcPr>
          <w:p w:rsidR="00053AA6" w:rsidRDefault="00053AA6">
            <w:r>
              <w:t>Реализация выделенных средств</w:t>
            </w:r>
          </w:p>
        </w:tc>
        <w:tc>
          <w:tcPr>
            <w:tcW w:w="6628" w:type="dxa"/>
          </w:tcPr>
          <w:p w:rsidR="00053AA6" w:rsidRDefault="00903BB5">
            <w:r>
              <w:t>Средства не выделялись</w:t>
            </w:r>
          </w:p>
        </w:tc>
      </w:tr>
      <w:tr w:rsidR="00053AA6" w:rsidTr="00053AA6">
        <w:tc>
          <w:tcPr>
            <w:tcW w:w="2943" w:type="dxa"/>
          </w:tcPr>
          <w:p w:rsidR="00053AA6" w:rsidRDefault="003832A3">
            <w:r>
              <w:t>Прогноз развития деятельности</w:t>
            </w:r>
          </w:p>
        </w:tc>
        <w:tc>
          <w:tcPr>
            <w:tcW w:w="6628" w:type="dxa"/>
          </w:tcPr>
          <w:p w:rsidR="00053AA6" w:rsidRDefault="006B0345">
            <w:r>
              <w:t>Долгосрочная перспектива деятельности Центра</w:t>
            </w:r>
          </w:p>
        </w:tc>
      </w:tr>
      <w:tr w:rsidR="00053AA6" w:rsidTr="00053AA6">
        <w:tc>
          <w:tcPr>
            <w:tcW w:w="2943" w:type="dxa"/>
          </w:tcPr>
          <w:p w:rsidR="00053AA6" w:rsidRDefault="003832A3">
            <w:r>
              <w:t xml:space="preserve">Экономические расчеты </w:t>
            </w:r>
            <w:r>
              <w:lastRenderedPageBreak/>
              <w:t>развития и реализации проекта</w:t>
            </w:r>
          </w:p>
        </w:tc>
        <w:tc>
          <w:tcPr>
            <w:tcW w:w="6628" w:type="dxa"/>
          </w:tcPr>
          <w:p w:rsidR="00053AA6" w:rsidRDefault="00772AE0">
            <w:r>
              <w:lastRenderedPageBreak/>
              <w:t>Смотреть приложение</w:t>
            </w:r>
          </w:p>
        </w:tc>
      </w:tr>
      <w:tr w:rsidR="00053AA6" w:rsidTr="00053AA6">
        <w:tc>
          <w:tcPr>
            <w:tcW w:w="2943" w:type="dxa"/>
          </w:tcPr>
          <w:p w:rsidR="00053AA6" w:rsidRDefault="00053AA6"/>
        </w:tc>
        <w:tc>
          <w:tcPr>
            <w:tcW w:w="6628" w:type="dxa"/>
          </w:tcPr>
          <w:p w:rsidR="00053AA6" w:rsidRDefault="00053AA6"/>
        </w:tc>
      </w:tr>
    </w:tbl>
    <w:p w:rsidR="00053AA6" w:rsidRDefault="00053AA6"/>
    <w:p w:rsidR="003832A3" w:rsidRDefault="003832A3" w:rsidP="0041375F">
      <w:pPr>
        <w:jc w:val="center"/>
      </w:pPr>
      <w:r>
        <w:t>Календарный план реализации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225"/>
        <w:gridCol w:w="1885"/>
        <w:gridCol w:w="2041"/>
        <w:gridCol w:w="1891"/>
      </w:tblGrid>
      <w:tr w:rsidR="003832A3" w:rsidTr="003832A3">
        <w:tc>
          <w:tcPr>
            <w:tcW w:w="534" w:type="dxa"/>
          </w:tcPr>
          <w:p w:rsidR="003832A3" w:rsidRDefault="003832A3">
            <w:r>
              <w:t>№</w:t>
            </w:r>
          </w:p>
        </w:tc>
        <w:tc>
          <w:tcPr>
            <w:tcW w:w="3294" w:type="dxa"/>
          </w:tcPr>
          <w:p w:rsidR="003832A3" w:rsidRDefault="003832A3">
            <w:r>
              <w:t xml:space="preserve">Мероприятие </w:t>
            </w:r>
          </w:p>
        </w:tc>
        <w:tc>
          <w:tcPr>
            <w:tcW w:w="1914" w:type="dxa"/>
          </w:tcPr>
          <w:p w:rsidR="003832A3" w:rsidRDefault="003832A3">
            <w:r>
              <w:t xml:space="preserve">Сроки проведения </w:t>
            </w:r>
          </w:p>
        </w:tc>
        <w:tc>
          <w:tcPr>
            <w:tcW w:w="1914" w:type="dxa"/>
          </w:tcPr>
          <w:p w:rsidR="003832A3" w:rsidRDefault="003832A3">
            <w:r>
              <w:t>Достигнутые результаты</w:t>
            </w:r>
          </w:p>
        </w:tc>
        <w:tc>
          <w:tcPr>
            <w:tcW w:w="1915" w:type="dxa"/>
          </w:tcPr>
          <w:p w:rsidR="003832A3" w:rsidRDefault="003832A3">
            <w:r>
              <w:t>Отметка о выполнении (% выполнения)</w:t>
            </w:r>
          </w:p>
        </w:tc>
      </w:tr>
      <w:tr w:rsidR="003832A3" w:rsidTr="003832A3">
        <w:tc>
          <w:tcPr>
            <w:tcW w:w="534" w:type="dxa"/>
          </w:tcPr>
          <w:p w:rsidR="003832A3" w:rsidRDefault="003832A3"/>
        </w:tc>
        <w:tc>
          <w:tcPr>
            <w:tcW w:w="3294" w:type="dxa"/>
          </w:tcPr>
          <w:p w:rsidR="003832A3" w:rsidRDefault="00772AE0">
            <w:r w:rsidRPr="00772AE0">
              <w:t>Создание рабочей группы проекта</w:t>
            </w:r>
          </w:p>
        </w:tc>
        <w:tc>
          <w:tcPr>
            <w:tcW w:w="1914" w:type="dxa"/>
          </w:tcPr>
          <w:p w:rsidR="002645D2" w:rsidRDefault="002645D2" w:rsidP="002645D2">
            <w:r>
              <w:t xml:space="preserve">Май 2021- </w:t>
            </w:r>
          </w:p>
          <w:p w:rsidR="003832A3" w:rsidRDefault="002645D2" w:rsidP="002645D2">
            <w:r>
              <w:t>июнь 2021</w:t>
            </w:r>
          </w:p>
        </w:tc>
        <w:tc>
          <w:tcPr>
            <w:tcW w:w="1914" w:type="dxa"/>
          </w:tcPr>
          <w:p w:rsidR="003832A3" w:rsidRDefault="0041375F">
            <w:r>
              <w:t>Группа создана</w:t>
            </w:r>
          </w:p>
        </w:tc>
        <w:tc>
          <w:tcPr>
            <w:tcW w:w="1915" w:type="dxa"/>
          </w:tcPr>
          <w:p w:rsidR="003832A3" w:rsidRDefault="0041375F">
            <w:r>
              <w:t>100%</w:t>
            </w:r>
          </w:p>
        </w:tc>
      </w:tr>
      <w:tr w:rsidR="003832A3" w:rsidTr="003832A3">
        <w:tc>
          <w:tcPr>
            <w:tcW w:w="534" w:type="dxa"/>
          </w:tcPr>
          <w:p w:rsidR="003832A3" w:rsidRDefault="003832A3"/>
        </w:tc>
        <w:tc>
          <w:tcPr>
            <w:tcW w:w="3294" w:type="dxa"/>
          </w:tcPr>
          <w:p w:rsidR="003832A3" w:rsidRDefault="00772AE0">
            <w:r w:rsidRPr="00772AE0">
              <w:t>изучить нормативную базу по военно-патриотическому воспитанию;</w:t>
            </w:r>
          </w:p>
        </w:tc>
        <w:tc>
          <w:tcPr>
            <w:tcW w:w="1914" w:type="dxa"/>
          </w:tcPr>
          <w:p w:rsidR="002645D2" w:rsidRDefault="002645D2" w:rsidP="002645D2">
            <w:r>
              <w:t xml:space="preserve">Май 2021- </w:t>
            </w:r>
          </w:p>
          <w:p w:rsidR="003832A3" w:rsidRDefault="002645D2" w:rsidP="002645D2">
            <w:r>
              <w:t>июнь 2021</w:t>
            </w:r>
          </w:p>
        </w:tc>
        <w:tc>
          <w:tcPr>
            <w:tcW w:w="1914" w:type="dxa"/>
          </w:tcPr>
          <w:p w:rsidR="003832A3" w:rsidRDefault="0041375F" w:rsidP="0041375F">
            <w:r>
              <w:t>нормативная</w:t>
            </w:r>
            <w:r w:rsidRPr="0041375F">
              <w:t xml:space="preserve"> баз</w:t>
            </w:r>
            <w:r>
              <w:t>а</w:t>
            </w:r>
            <w:r w:rsidRPr="0041375F">
              <w:t xml:space="preserve"> по военно-патриотическому воспитанию</w:t>
            </w:r>
            <w:r>
              <w:t xml:space="preserve"> изучена</w:t>
            </w:r>
          </w:p>
        </w:tc>
        <w:tc>
          <w:tcPr>
            <w:tcW w:w="1915" w:type="dxa"/>
          </w:tcPr>
          <w:p w:rsidR="003832A3" w:rsidRDefault="0041375F">
            <w:r>
              <w:t>100%</w:t>
            </w:r>
          </w:p>
        </w:tc>
      </w:tr>
      <w:tr w:rsidR="003832A3" w:rsidTr="003832A3">
        <w:tc>
          <w:tcPr>
            <w:tcW w:w="534" w:type="dxa"/>
          </w:tcPr>
          <w:p w:rsidR="003832A3" w:rsidRDefault="003832A3"/>
        </w:tc>
        <w:tc>
          <w:tcPr>
            <w:tcW w:w="3294" w:type="dxa"/>
          </w:tcPr>
          <w:p w:rsidR="003832A3" w:rsidRDefault="00772AE0">
            <w:r w:rsidRPr="00772AE0">
              <w:t>проанализировать материально-технические, педагогические условия реализации проекта;</w:t>
            </w:r>
          </w:p>
        </w:tc>
        <w:tc>
          <w:tcPr>
            <w:tcW w:w="1914" w:type="dxa"/>
          </w:tcPr>
          <w:p w:rsidR="002645D2" w:rsidRDefault="002645D2" w:rsidP="002645D2">
            <w:r>
              <w:t xml:space="preserve">Май 2021- </w:t>
            </w:r>
          </w:p>
          <w:p w:rsidR="003832A3" w:rsidRDefault="002645D2" w:rsidP="002645D2">
            <w:r>
              <w:t>июнь 2021</w:t>
            </w:r>
          </w:p>
        </w:tc>
        <w:tc>
          <w:tcPr>
            <w:tcW w:w="1914" w:type="dxa"/>
          </w:tcPr>
          <w:p w:rsidR="003832A3" w:rsidRDefault="0041375F">
            <w:r w:rsidRPr="0041375F">
              <w:t>материально-технические, педагогические условия реализации проекта</w:t>
            </w:r>
            <w:r>
              <w:t xml:space="preserve"> проанализированы</w:t>
            </w:r>
          </w:p>
        </w:tc>
        <w:tc>
          <w:tcPr>
            <w:tcW w:w="1915" w:type="dxa"/>
          </w:tcPr>
          <w:p w:rsidR="003832A3" w:rsidRDefault="0041375F">
            <w:r w:rsidRPr="0041375F">
              <w:t>100%</w:t>
            </w:r>
          </w:p>
        </w:tc>
      </w:tr>
      <w:tr w:rsidR="003832A3" w:rsidTr="003832A3">
        <w:tc>
          <w:tcPr>
            <w:tcW w:w="534" w:type="dxa"/>
          </w:tcPr>
          <w:p w:rsidR="003832A3" w:rsidRDefault="003832A3"/>
        </w:tc>
        <w:tc>
          <w:tcPr>
            <w:tcW w:w="3294" w:type="dxa"/>
          </w:tcPr>
          <w:p w:rsidR="003832A3" w:rsidRDefault="00772AE0">
            <w:r w:rsidRPr="00772AE0">
              <w:t>Подготовка необходимой документации для организации работы Центра</w:t>
            </w:r>
          </w:p>
        </w:tc>
        <w:tc>
          <w:tcPr>
            <w:tcW w:w="1914" w:type="dxa"/>
          </w:tcPr>
          <w:p w:rsidR="003832A3" w:rsidRDefault="002645D2" w:rsidP="002645D2">
            <w:r w:rsidRPr="002645D2">
              <w:t>Июнь 2021 - сентябрь 2021</w:t>
            </w:r>
          </w:p>
        </w:tc>
        <w:tc>
          <w:tcPr>
            <w:tcW w:w="1914" w:type="dxa"/>
          </w:tcPr>
          <w:p w:rsidR="003832A3" w:rsidRDefault="0041375F">
            <w:r>
              <w:t>Документация подготовлена</w:t>
            </w:r>
          </w:p>
        </w:tc>
        <w:tc>
          <w:tcPr>
            <w:tcW w:w="1915" w:type="dxa"/>
          </w:tcPr>
          <w:p w:rsidR="003832A3" w:rsidRDefault="0041375F">
            <w:r w:rsidRPr="0041375F">
              <w:t>100%</w:t>
            </w:r>
          </w:p>
        </w:tc>
      </w:tr>
      <w:tr w:rsidR="00772AE0" w:rsidTr="003832A3">
        <w:tc>
          <w:tcPr>
            <w:tcW w:w="534" w:type="dxa"/>
          </w:tcPr>
          <w:p w:rsidR="00772AE0" w:rsidRDefault="00772AE0"/>
        </w:tc>
        <w:tc>
          <w:tcPr>
            <w:tcW w:w="3294" w:type="dxa"/>
          </w:tcPr>
          <w:p w:rsidR="00772AE0" w:rsidRDefault="00772AE0">
            <w:r w:rsidRPr="00772AE0">
              <w:t>Разработка дорожной карты проекта</w:t>
            </w:r>
          </w:p>
        </w:tc>
        <w:tc>
          <w:tcPr>
            <w:tcW w:w="1914" w:type="dxa"/>
          </w:tcPr>
          <w:p w:rsidR="00772AE0" w:rsidRDefault="002645D2">
            <w:r w:rsidRPr="002645D2">
              <w:t>Июнь 2021 - сентябрь 2021</w:t>
            </w:r>
          </w:p>
        </w:tc>
        <w:tc>
          <w:tcPr>
            <w:tcW w:w="1914" w:type="dxa"/>
          </w:tcPr>
          <w:p w:rsidR="00772AE0" w:rsidRDefault="0041375F">
            <w:r>
              <w:t>Дорожная карта разработана</w:t>
            </w:r>
          </w:p>
        </w:tc>
        <w:tc>
          <w:tcPr>
            <w:tcW w:w="1915" w:type="dxa"/>
          </w:tcPr>
          <w:p w:rsidR="00772AE0" w:rsidRDefault="0041375F">
            <w:r w:rsidRPr="0041375F">
              <w:t>100%</w:t>
            </w:r>
          </w:p>
        </w:tc>
      </w:tr>
      <w:tr w:rsidR="00772AE0" w:rsidTr="003832A3">
        <w:tc>
          <w:tcPr>
            <w:tcW w:w="534" w:type="dxa"/>
          </w:tcPr>
          <w:p w:rsidR="00772AE0" w:rsidRDefault="00772AE0"/>
        </w:tc>
        <w:tc>
          <w:tcPr>
            <w:tcW w:w="3294" w:type="dxa"/>
          </w:tcPr>
          <w:p w:rsidR="00772AE0" w:rsidRDefault="00772AE0">
            <w:r w:rsidRPr="00772AE0">
              <w:t>Разработать программы внеурочной деятельности Центра</w:t>
            </w:r>
          </w:p>
        </w:tc>
        <w:tc>
          <w:tcPr>
            <w:tcW w:w="1914" w:type="dxa"/>
          </w:tcPr>
          <w:p w:rsidR="00772AE0" w:rsidRDefault="002645D2">
            <w:r w:rsidRPr="002645D2">
              <w:t>Июнь 2021 - сентябрь 2021</w:t>
            </w:r>
          </w:p>
        </w:tc>
        <w:tc>
          <w:tcPr>
            <w:tcW w:w="1914" w:type="dxa"/>
          </w:tcPr>
          <w:p w:rsidR="00772AE0" w:rsidRDefault="0041375F">
            <w:r>
              <w:t>Программы разработаны</w:t>
            </w:r>
          </w:p>
        </w:tc>
        <w:tc>
          <w:tcPr>
            <w:tcW w:w="1915" w:type="dxa"/>
          </w:tcPr>
          <w:p w:rsidR="00772AE0" w:rsidRDefault="0041375F">
            <w:r w:rsidRPr="0041375F">
              <w:t>100%</w:t>
            </w:r>
          </w:p>
        </w:tc>
      </w:tr>
      <w:tr w:rsidR="00772AE0" w:rsidTr="003832A3">
        <w:tc>
          <w:tcPr>
            <w:tcW w:w="534" w:type="dxa"/>
          </w:tcPr>
          <w:p w:rsidR="00772AE0" w:rsidRDefault="00772AE0"/>
        </w:tc>
        <w:tc>
          <w:tcPr>
            <w:tcW w:w="3294" w:type="dxa"/>
          </w:tcPr>
          <w:p w:rsidR="00772AE0" w:rsidRDefault="00772AE0">
            <w:r w:rsidRPr="00772AE0">
              <w:t>Апробация деятельности Центра на школьном уровне</w:t>
            </w:r>
          </w:p>
        </w:tc>
        <w:tc>
          <w:tcPr>
            <w:tcW w:w="1914" w:type="dxa"/>
          </w:tcPr>
          <w:p w:rsidR="00772AE0" w:rsidRDefault="003D7079">
            <w:r w:rsidRPr="003D7079">
              <w:t>сентябрь 2021– декабрь 2021</w:t>
            </w:r>
          </w:p>
        </w:tc>
        <w:tc>
          <w:tcPr>
            <w:tcW w:w="1914" w:type="dxa"/>
          </w:tcPr>
          <w:p w:rsidR="00772AE0" w:rsidRDefault="0041375F">
            <w:r>
              <w:t>Центр действует с сентября 2021г</w:t>
            </w:r>
          </w:p>
        </w:tc>
        <w:tc>
          <w:tcPr>
            <w:tcW w:w="1915" w:type="dxa"/>
          </w:tcPr>
          <w:p w:rsidR="00772AE0" w:rsidRDefault="0041375F">
            <w:r w:rsidRPr="0041375F">
              <w:t>100%</w:t>
            </w:r>
          </w:p>
        </w:tc>
      </w:tr>
      <w:tr w:rsidR="00772AE0" w:rsidTr="003832A3">
        <w:tc>
          <w:tcPr>
            <w:tcW w:w="534" w:type="dxa"/>
          </w:tcPr>
          <w:p w:rsidR="00772AE0" w:rsidRDefault="00772AE0"/>
        </w:tc>
        <w:tc>
          <w:tcPr>
            <w:tcW w:w="3294" w:type="dxa"/>
          </w:tcPr>
          <w:p w:rsidR="00772AE0" w:rsidRDefault="004A0148">
            <w:r w:rsidRPr="004A0148">
              <w:t>Военно-патриотические сборы  «Ни шагу назад!»</w:t>
            </w:r>
          </w:p>
        </w:tc>
        <w:tc>
          <w:tcPr>
            <w:tcW w:w="1914" w:type="dxa"/>
          </w:tcPr>
          <w:p w:rsidR="00772AE0" w:rsidRDefault="004A0148">
            <w:r>
              <w:t>Осенние каникулы 2021г</w:t>
            </w:r>
          </w:p>
        </w:tc>
        <w:tc>
          <w:tcPr>
            <w:tcW w:w="1914" w:type="dxa"/>
          </w:tcPr>
          <w:p w:rsidR="00772AE0" w:rsidRDefault="0041375F">
            <w:r>
              <w:t>Реализованы</w:t>
            </w:r>
          </w:p>
        </w:tc>
        <w:tc>
          <w:tcPr>
            <w:tcW w:w="1915" w:type="dxa"/>
          </w:tcPr>
          <w:p w:rsidR="00772AE0" w:rsidRDefault="0041375F">
            <w:r w:rsidRPr="0041375F">
              <w:t>100%</w:t>
            </w:r>
          </w:p>
        </w:tc>
      </w:tr>
      <w:tr w:rsidR="002645D2" w:rsidTr="003832A3">
        <w:tc>
          <w:tcPr>
            <w:tcW w:w="534" w:type="dxa"/>
          </w:tcPr>
          <w:p w:rsidR="002645D2" w:rsidRDefault="002645D2"/>
        </w:tc>
        <w:tc>
          <w:tcPr>
            <w:tcW w:w="3294" w:type="dxa"/>
          </w:tcPr>
          <w:p w:rsidR="002645D2" w:rsidRDefault="004A0148">
            <w:r w:rsidRPr="004A0148">
              <w:t>Военно-патриотические сборы  «За Победу!»</w:t>
            </w:r>
          </w:p>
        </w:tc>
        <w:tc>
          <w:tcPr>
            <w:tcW w:w="1914" w:type="dxa"/>
          </w:tcPr>
          <w:p w:rsidR="002645D2" w:rsidRDefault="004A0148">
            <w:r>
              <w:t>Весенние каникулы 2022г</w:t>
            </w:r>
          </w:p>
        </w:tc>
        <w:tc>
          <w:tcPr>
            <w:tcW w:w="1914" w:type="dxa"/>
          </w:tcPr>
          <w:p w:rsidR="002645D2" w:rsidRDefault="0041375F">
            <w:r w:rsidRPr="0041375F">
              <w:t>Реализованы</w:t>
            </w:r>
          </w:p>
        </w:tc>
        <w:tc>
          <w:tcPr>
            <w:tcW w:w="1915" w:type="dxa"/>
          </w:tcPr>
          <w:p w:rsidR="002645D2" w:rsidRDefault="0041375F">
            <w:r w:rsidRPr="0041375F">
              <w:t>100%</w:t>
            </w:r>
          </w:p>
        </w:tc>
      </w:tr>
      <w:tr w:rsidR="002645D2" w:rsidTr="003832A3">
        <w:tc>
          <w:tcPr>
            <w:tcW w:w="534" w:type="dxa"/>
          </w:tcPr>
          <w:p w:rsidR="002645D2" w:rsidRDefault="002645D2"/>
        </w:tc>
        <w:tc>
          <w:tcPr>
            <w:tcW w:w="3294" w:type="dxa"/>
          </w:tcPr>
          <w:p w:rsidR="002645D2" w:rsidRDefault="004A0148">
            <w:r w:rsidRPr="004A0148">
              <w:t>Военно-патриотические сборы  «Ни кто, кроме нас!»</w:t>
            </w:r>
          </w:p>
        </w:tc>
        <w:tc>
          <w:tcPr>
            <w:tcW w:w="1914" w:type="dxa"/>
          </w:tcPr>
          <w:p w:rsidR="002645D2" w:rsidRDefault="00BB442B">
            <w:r>
              <w:t>14 мая 2022г</w:t>
            </w:r>
          </w:p>
        </w:tc>
        <w:tc>
          <w:tcPr>
            <w:tcW w:w="1914" w:type="dxa"/>
          </w:tcPr>
          <w:p w:rsidR="002645D2" w:rsidRDefault="0041375F">
            <w:r w:rsidRPr="0041375F">
              <w:t>Реализованы</w:t>
            </w:r>
          </w:p>
        </w:tc>
        <w:tc>
          <w:tcPr>
            <w:tcW w:w="1915" w:type="dxa"/>
          </w:tcPr>
          <w:p w:rsidR="002645D2" w:rsidRDefault="0041375F">
            <w:r w:rsidRPr="0041375F">
              <w:t>100%</w:t>
            </w:r>
          </w:p>
        </w:tc>
      </w:tr>
      <w:tr w:rsidR="002645D2" w:rsidTr="003832A3">
        <w:tc>
          <w:tcPr>
            <w:tcW w:w="534" w:type="dxa"/>
          </w:tcPr>
          <w:p w:rsidR="002645D2" w:rsidRDefault="002645D2"/>
        </w:tc>
        <w:tc>
          <w:tcPr>
            <w:tcW w:w="3294" w:type="dxa"/>
          </w:tcPr>
          <w:p w:rsidR="002645D2" w:rsidRDefault="004A0148">
            <w:r w:rsidRPr="004A0148">
              <w:t>Военно-патриотические сборы  «Z»</w:t>
            </w:r>
          </w:p>
        </w:tc>
        <w:tc>
          <w:tcPr>
            <w:tcW w:w="1914" w:type="dxa"/>
          </w:tcPr>
          <w:p w:rsidR="002645D2" w:rsidRDefault="004A0148">
            <w:r>
              <w:t>С 8 по 8 июня 2022г</w:t>
            </w:r>
          </w:p>
        </w:tc>
        <w:tc>
          <w:tcPr>
            <w:tcW w:w="1914" w:type="dxa"/>
          </w:tcPr>
          <w:p w:rsidR="002645D2" w:rsidRDefault="0041375F">
            <w:r w:rsidRPr="0041375F">
              <w:t>Реализованы</w:t>
            </w:r>
          </w:p>
        </w:tc>
        <w:tc>
          <w:tcPr>
            <w:tcW w:w="1915" w:type="dxa"/>
          </w:tcPr>
          <w:p w:rsidR="002645D2" w:rsidRDefault="0041375F">
            <w:r w:rsidRPr="0041375F">
              <w:t>100%</w:t>
            </w:r>
          </w:p>
        </w:tc>
      </w:tr>
      <w:tr w:rsidR="002645D2" w:rsidTr="003832A3">
        <w:tc>
          <w:tcPr>
            <w:tcW w:w="534" w:type="dxa"/>
          </w:tcPr>
          <w:p w:rsidR="002645D2" w:rsidRDefault="002645D2"/>
        </w:tc>
        <w:tc>
          <w:tcPr>
            <w:tcW w:w="3294" w:type="dxa"/>
          </w:tcPr>
          <w:p w:rsidR="002645D2" w:rsidRDefault="004A0148">
            <w:r w:rsidRPr="004A0148">
              <w:t>Урок мужества</w:t>
            </w:r>
          </w:p>
        </w:tc>
        <w:tc>
          <w:tcPr>
            <w:tcW w:w="1914" w:type="dxa"/>
          </w:tcPr>
          <w:p w:rsidR="002645D2" w:rsidRDefault="00BB442B">
            <w:r>
              <w:t>14 октября 2022г</w:t>
            </w:r>
          </w:p>
        </w:tc>
        <w:tc>
          <w:tcPr>
            <w:tcW w:w="1914" w:type="dxa"/>
          </w:tcPr>
          <w:p w:rsidR="002645D2" w:rsidRDefault="0041375F">
            <w:r>
              <w:t>Реализован</w:t>
            </w:r>
          </w:p>
        </w:tc>
        <w:tc>
          <w:tcPr>
            <w:tcW w:w="1915" w:type="dxa"/>
          </w:tcPr>
          <w:p w:rsidR="002645D2" w:rsidRDefault="0041375F">
            <w:r w:rsidRPr="0041375F">
              <w:t>100%</w:t>
            </w:r>
          </w:p>
        </w:tc>
      </w:tr>
      <w:tr w:rsidR="002645D2" w:rsidTr="003832A3">
        <w:tc>
          <w:tcPr>
            <w:tcW w:w="534" w:type="dxa"/>
          </w:tcPr>
          <w:p w:rsidR="002645D2" w:rsidRDefault="002645D2"/>
        </w:tc>
        <w:tc>
          <w:tcPr>
            <w:tcW w:w="3294" w:type="dxa"/>
          </w:tcPr>
          <w:p w:rsidR="002645D2" w:rsidRDefault="004A0148">
            <w:r w:rsidRPr="004A0148">
              <w:t>Военно-полевые сборы «</w:t>
            </w:r>
            <w:proofErr w:type="spellStart"/>
            <w:r w:rsidRPr="004A0148">
              <w:t>Zа</w:t>
            </w:r>
            <w:proofErr w:type="spellEnd"/>
            <w:r w:rsidRPr="004A0148">
              <w:t xml:space="preserve"> </w:t>
            </w:r>
            <w:proofErr w:type="gramStart"/>
            <w:r w:rsidRPr="004A0148">
              <w:t>наших</w:t>
            </w:r>
            <w:proofErr w:type="gramEnd"/>
            <w:r w:rsidRPr="004A0148">
              <w:t>!»</w:t>
            </w:r>
          </w:p>
        </w:tc>
        <w:tc>
          <w:tcPr>
            <w:tcW w:w="1914" w:type="dxa"/>
          </w:tcPr>
          <w:p w:rsidR="002645D2" w:rsidRDefault="004A0148">
            <w:r>
              <w:t>С 31 октября по 3 ноября 2022г</w:t>
            </w:r>
          </w:p>
        </w:tc>
        <w:tc>
          <w:tcPr>
            <w:tcW w:w="1914" w:type="dxa"/>
          </w:tcPr>
          <w:p w:rsidR="002645D2" w:rsidRDefault="0041375F">
            <w:r w:rsidRPr="0041375F">
              <w:t>Реализованы</w:t>
            </w:r>
          </w:p>
        </w:tc>
        <w:tc>
          <w:tcPr>
            <w:tcW w:w="1915" w:type="dxa"/>
          </w:tcPr>
          <w:p w:rsidR="002645D2" w:rsidRDefault="0041375F">
            <w:r w:rsidRPr="0041375F">
              <w:t>100%</w:t>
            </w:r>
          </w:p>
        </w:tc>
      </w:tr>
      <w:tr w:rsidR="00772AE0" w:rsidTr="003832A3">
        <w:tc>
          <w:tcPr>
            <w:tcW w:w="534" w:type="dxa"/>
          </w:tcPr>
          <w:p w:rsidR="00772AE0" w:rsidRDefault="00772AE0"/>
        </w:tc>
        <w:tc>
          <w:tcPr>
            <w:tcW w:w="3294" w:type="dxa"/>
          </w:tcPr>
          <w:p w:rsidR="00772AE0" w:rsidRDefault="00772AE0"/>
        </w:tc>
        <w:tc>
          <w:tcPr>
            <w:tcW w:w="1914" w:type="dxa"/>
          </w:tcPr>
          <w:p w:rsidR="00772AE0" w:rsidRDefault="00772AE0"/>
        </w:tc>
        <w:tc>
          <w:tcPr>
            <w:tcW w:w="1914" w:type="dxa"/>
          </w:tcPr>
          <w:p w:rsidR="00772AE0" w:rsidRDefault="00772AE0"/>
        </w:tc>
        <w:tc>
          <w:tcPr>
            <w:tcW w:w="1915" w:type="dxa"/>
          </w:tcPr>
          <w:p w:rsidR="00772AE0" w:rsidRDefault="00772AE0"/>
        </w:tc>
      </w:tr>
    </w:tbl>
    <w:p w:rsidR="003832A3" w:rsidRDefault="003832A3"/>
    <w:p w:rsidR="003832A3" w:rsidRDefault="003832A3">
      <w:r>
        <w:t>Дата</w:t>
      </w:r>
    </w:p>
    <w:p w:rsidR="003832A3" w:rsidRDefault="003832A3"/>
    <w:p w:rsidR="003832A3" w:rsidRDefault="003832A3">
      <w:r>
        <w:t xml:space="preserve">Директор                                     А.Н. </w:t>
      </w:r>
      <w:proofErr w:type="spellStart"/>
      <w:r>
        <w:t>Фрязимов</w:t>
      </w:r>
      <w:proofErr w:type="spellEnd"/>
    </w:p>
    <w:p w:rsidR="00BB442B" w:rsidRDefault="00BB442B"/>
    <w:p w:rsidR="00BB442B" w:rsidRDefault="00BB442B" w:rsidP="00BB442B">
      <w:pPr>
        <w:jc w:val="right"/>
      </w:pPr>
      <w:r>
        <w:lastRenderedPageBreak/>
        <w:t>Приложение</w:t>
      </w:r>
    </w:p>
    <w:p w:rsidR="00BB442B" w:rsidRPr="00BB442B" w:rsidRDefault="00BB442B" w:rsidP="00BB4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B44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Финансовая потребность</w:t>
      </w:r>
    </w:p>
    <w:p w:rsidR="00BB442B" w:rsidRPr="00BB442B" w:rsidRDefault="00BB442B" w:rsidP="00BB44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4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Финансово-экономический план реализации проекта</w:t>
      </w:r>
    </w:p>
    <w:p w:rsidR="00BB442B" w:rsidRPr="00BB442B" w:rsidRDefault="00BB442B" w:rsidP="00BB44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596" w:type="dxa"/>
        <w:jc w:val="center"/>
        <w:tblInd w:w="3054" w:type="dxa"/>
        <w:tblLayout w:type="fixed"/>
        <w:tblLook w:val="0000" w:firstRow="0" w:lastRow="0" w:firstColumn="0" w:lastColumn="0" w:noHBand="0" w:noVBand="0"/>
      </w:tblPr>
      <w:tblGrid>
        <w:gridCol w:w="567"/>
        <w:gridCol w:w="3697"/>
        <w:gridCol w:w="1575"/>
        <w:gridCol w:w="1260"/>
        <w:gridCol w:w="1222"/>
        <w:gridCol w:w="1088"/>
        <w:gridCol w:w="187"/>
      </w:tblGrid>
      <w:tr w:rsidR="00BB442B" w:rsidRPr="00BB442B" w:rsidTr="00781D1E">
        <w:trPr>
          <w:gridAfter w:val="1"/>
          <w:wAfter w:w="187" w:type="dxa"/>
          <w:trHeight w:val="16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4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B4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статьи*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Цена за единицу измерения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Общая стоимость</w:t>
            </w:r>
          </w:p>
        </w:tc>
      </w:tr>
      <w:tr w:rsidR="00BB442B" w:rsidRPr="00BB442B" w:rsidTr="00781D1E">
        <w:trPr>
          <w:trHeight w:val="3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2B" w:rsidRPr="00BB442B" w:rsidRDefault="00BB442B" w:rsidP="00BB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2B" w:rsidRPr="00BB442B" w:rsidRDefault="00BB442B" w:rsidP="00BB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B4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(если имеется)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Запрашиваемая сумма</w:t>
            </w:r>
          </w:p>
        </w:tc>
      </w:tr>
      <w:tr w:rsidR="00BB442B" w:rsidRPr="00BB442B" w:rsidTr="00781D1E">
        <w:trPr>
          <w:trHeight w:val="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BB442B" w:rsidRPr="00BB442B" w:rsidTr="00781D1E">
        <w:trPr>
          <w:gridAfter w:val="1"/>
          <w:wAfter w:w="187" w:type="dxa"/>
          <w:trHeight w:val="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и снаряжение</w:t>
            </w:r>
          </w:p>
        </w:tc>
      </w:tr>
      <w:tr w:rsidR="00BB442B" w:rsidRPr="00BB442B" w:rsidTr="00781D1E">
        <w:trPr>
          <w:trHeight w:val="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 камуфлированная </w:t>
            </w:r>
          </w:p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комп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56000</w:t>
            </w:r>
          </w:p>
        </w:tc>
      </w:tr>
      <w:tr w:rsidR="00BB442B" w:rsidRPr="00BB442B" w:rsidTr="00781D1E">
        <w:trPr>
          <w:trHeight w:val="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Компас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proofErr w:type="gramStart"/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</w:t>
            </w:r>
          </w:p>
        </w:tc>
      </w:tr>
      <w:tr w:rsidR="00BB442B" w:rsidRPr="00BB442B" w:rsidTr="00781D1E">
        <w:trPr>
          <w:trHeight w:val="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Рация с гарнитурой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proofErr w:type="gramStart"/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37000</w:t>
            </w:r>
          </w:p>
        </w:tc>
      </w:tr>
      <w:tr w:rsidR="00BB442B" w:rsidRPr="00BB442B" w:rsidTr="00781D1E">
        <w:trPr>
          <w:trHeight w:val="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Пули для пневматической винтовки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BB442B" w:rsidRPr="00BB442B" w:rsidTr="00781D1E">
        <w:trPr>
          <w:trHeight w:val="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Пули для </w:t>
            </w:r>
            <w:proofErr w:type="spellStart"/>
            <w:r w:rsidRPr="00BB44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страйкбольного</w:t>
            </w:r>
            <w:proofErr w:type="spellEnd"/>
            <w:r w:rsidRPr="00BB44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оружия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BB442B" w:rsidRPr="00BB442B" w:rsidTr="00781D1E">
        <w:trPr>
          <w:trHeight w:val="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98450</w:t>
            </w:r>
          </w:p>
        </w:tc>
      </w:tr>
      <w:tr w:rsidR="00BB442B" w:rsidRPr="00BB442B" w:rsidTr="00781D1E">
        <w:trPr>
          <w:gridAfter w:val="1"/>
          <w:wAfter w:w="187" w:type="dxa"/>
          <w:trHeight w:val="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Печатная продукция</w:t>
            </w:r>
          </w:p>
        </w:tc>
      </w:tr>
      <w:tr w:rsidR="00BB442B" w:rsidRPr="00BB442B" w:rsidTr="00781D1E">
        <w:trPr>
          <w:trHeight w:val="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баннер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</w:tr>
      <w:tr w:rsidR="00BB442B" w:rsidRPr="00BB442B" w:rsidTr="00781D1E">
        <w:trPr>
          <w:trHeight w:val="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буклеты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</w:t>
            </w:r>
            <w:proofErr w:type="spellStart"/>
            <w:proofErr w:type="gramStart"/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42B" w:rsidRPr="00BB442B" w:rsidTr="00781D1E">
        <w:trPr>
          <w:trHeight w:val="4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Значки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165 </w:t>
            </w:r>
            <w:proofErr w:type="spellStart"/>
            <w:proofErr w:type="gramStart"/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</w:t>
            </w:r>
          </w:p>
        </w:tc>
      </w:tr>
      <w:tr w:rsidR="00BB442B" w:rsidRPr="00BB442B" w:rsidTr="00781D1E">
        <w:trPr>
          <w:trHeight w:val="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Сертификаты участников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165 </w:t>
            </w:r>
            <w:proofErr w:type="spellStart"/>
            <w:proofErr w:type="gramStart"/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4125</w:t>
            </w:r>
          </w:p>
        </w:tc>
      </w:tr>
      <w:tr w:rsidR="00BB442B" w:rsidRPr="00BB442B" w:rsidTr="00781D1E">
        <w:trPr>
          <w:trHeight w:val="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Знамя Центра с древком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</w:tr>
      <w:tr w:rsidR="00BB442B" w:rsidRPr="00BB442B" w:rsidTr="00781D1E">
        <w:trPr>
          <w:trHeight w:val="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22525</w:t>
            </w:r>
          </w:p>
        </w:tc>
      </w:tr>
      <w:tr w:rsidR="00BB442B" w:rsidRPr="00BB442B" w:rsidTr="00781D1E">
        <w:trPr>
          <w:gridAfter w:val="1"/>
          <w:wAfter w:w="187" w:type="dxa"/>
          <w:trHeight w:val="4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2" w:type="dxa"/>
            <w:gridSpan w:val="5"/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42B" w:rsidRPr="00BB442B" w:rsidTr="00781D1E">
        <w:trPr>
          <w:gridAfter w:val="1"/>
          <w:wAfter w:w="187" w:type="dxa"/>
          <w:trHeight w:val="40"/>
          <w:jc w:val="center"/>
        </w:trPr>
        <w:tc>
          <w:tcPr>
            <w:tcW w:w="9409" w:type="dxa"/>
            <w:gridSpan w:val="6"/>
            <w:tcBorders>
              <w:top w:val="single" w:sz="4" w:space="0" w:color="auto"/>
            </w:tcBorders>
          </w:tcPr>
          <w:p w:rsidR="00BB442B" w:rsidRPr="00BB442B" w:rsidRDefault="00BB442B" w:rsidP="00BB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B442B" w:rsidRPr="00BB442B" w:rsidRDefault="00BB442B" w:rsidP="00BB442B">
      <w:pPr>
        <w:tabs>
          <w:tab w:val="left" w:pos="837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BB442B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Общая стоимость проекта составляет:</w:t>
      </w:r>
      <w:r w:rsidRPr="00BB442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BB442B" w:rsidRPr="00BB442B" w:rsidRDefault="00BB442B" w:rsidP="00BB442B">
      <w:pPr>
        <w:tabs>
          <w:tab w:val="left" w:pos="8370"/>
        </w:tabs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442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Максимальная сумма</w:t>
      </w:r>
      <w:r w:rsidRPr="00BB44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- 120 975 (Сто двадцать тысяч девятьсот семьдесят пять) рублей 00 копеек.</w:t>
      </w:r>
    </w:p>
    <w:p w:rsidR="00BB442B" w:rsidRPr="00BB442B" w:rsidRDefault="00BB442B" w:rsidP="00BB442B">
      <w:pPr>
        <w:tabs>
          <w:tab w:val="left" w:pos="8370"/>
        </w:tabs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442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Минимальная сумма</w:t>
      </w:r>
      <w:r w:rsidRPr="00BB44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- 22 525 (Двадцать две тысячи пятьсот двадцать пять) рублей 00 копеек</w:t>
      </w:r>
    </w:p>
    <w:p w:rsidR="00BB442B" w:rsidRDefault="00BB442B">
      <w:bookmarkStart w:id="0" w:name="_GoBack"/>
      <w:bookmarkEnd w:id="0"/>
    </w:p>
    <w:sectPr w:rsidR="00BB442B" w:rsidSect="00BB44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C2"/>
    <w:rsid w:val="00016A50"/>
    <w:rsid w:val="00053AA6"/>
    <w:rsid w:val="000D61E9"/>
    <w:rsid w:val="002645D2"/>
    <w:rsid w:val="003832A3"/>
    <w:rsid w:val="003D7079"/>
    <w:rsid w:val="0041375F"/>
    <w:rsid w:val="004A0148"/>
    <w:rsid w:val="004A4629"/>
    <w:rsid w:val="00671535"/>
    <w:rsid w:val="006B0345"/>
    <w:rsid w:val="00772AE0"/>
    <w:rsid w:val="007D34FF"/>
    <w:rsid w:val="00903BB5"/>
    <w:rsid w:val="00BB442B"/>
    <w:rsid w:val="00C10CC2"/>
    <w:rsid w:val="00C3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13</cp:revision>
  <dcterms:created xsi:type="dcterms:W3CDTF">2022-12-26T07:38:00Z</dcterms:created>
  <dcterms:modified xsi:type="dcterms:W3CDTF">2022-12-26T11:42:00Z</dcterms:modified>
</cp:coreProperties>
</file>