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4A" w:rsidRDefault="0059724A" w:rsidP="0059724A">
      <w:pPr>
        <w:spacing w:after="200" w:line="276" w:lineRule="auto"/>
        <w:jc w:val="center"/>
        <w:rPr>
          <w:rFonts w:eastAsia="Calibri"/>
          <w:b/>
          <w:sz w:val="28"/>
          <w:szCs w:val="28"/>
          <w:lang w:eastAsia="en-US"/>
        </w:rPr>
      </w:pPr>
      <w:r>
        <w:rPr>
          <w:rFonts w:eastAsia="Calibri"/>
          <w:b/>
          <w:sz w:val="28"/>
          <w:szCs w:val="28"/>
          <w:lang w:eastAsia="en-US"/>
        </w:rPr>
        <w:t>Аннотация к программе</w:t>
      </w:r>
    </w:p>
    <w:p w:rsidR="0059724A" w:rsidRPr="00F502A4" w:rsidRDefault="0059724A" w:rsidP="0059724A">
      <w:pPr>
        <w:spacing w:after="200" w:line="276" w:lineRule="auto"/>
        <w:jc w:val="center"/>
        <w:rPr>
          <w:rFonts w:eastAsia="Calibri"/>
          <w:b/>
          <w:sz w:val="28"/>
          <w:szCs w:val="28"/>
          <w:lang w:eastAsia="en-US"/>
        </w:rPr>
      </w:pPr>
      <w:r>
        <w:rPr>
          <w:rFonts w:eastAsia="Calibri"/>
          <w:b/>
          <w:sz w:val="28"/>
          <w:szCs w:val="28"/>
          <w:lang w:eastAsia="en-US"/>
        </w:rPr>
        <w:t xml:space="preserve"> внеурочной деятельности «Занимательная грамматика»</w:t>
      </w:r>
    </w:p>
    <w:p w:rsidR="0059724A" w:rsidRPr="00511AF2" w:rsidRDefault="0059724A" w:rsidP="0059724A">
      <w:pPr>
        <w:pStyle w:val="a3"/>
        <w:spacing w:before="0" w:beforeAutospacing="0" w:after="0" w:afterAutospacing="0" w:line="360" w:lineRule="auto"/>
        <w:ind w:firstLine="709"/>
        <w:jc w:val="both"/>
      </w:pPr>
      <w:r w:rsidRPr="00511AF2">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59724A" w:rsidRPr="00511AF2" w:rsidRDefault="0059724A" w:rsidP="0059724A">
      <w:pPr>
        <w:pStyle w:val="a3"/>
        <w:spacing w:before="0" w:beforeAutospacing="0" w:after="0" w:afterAutospacing="0" w:line="360" w:lineRule="auto"/>
        <w:ind w:firstLine="540"/>
        <w:jc w:val="both"/>
      </w:pPr>
      <w:r w:rsidRPr="00511AF2">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59724A" w:rsidRPr="00511AF2" w:rsidRDefault="0059724A" w:rsidP="0059724A">
      <w:pPr>
        <w:pStyle w:val="a3"/>
        <w:spacing w:before="0" w:beforeAutospacing="0" w:after="0" w:afterAutospacing="0" w:line="360" w:lineRule="auto"/>
        <w:ind w:firstLine="540"/>
        <w:jc w:val="both"/>
      </w:pPr>
      <w:r w:rsidRPr="00511AF2">
        <w:rPr>
          <w:b/>
          <w:bCs/>
        </w:rPr>
        <w:t>Цель курса:</w:t>
      </w:r>
      <w:r w:rsidRPr="00511AF2">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59724A" w:rsidRPr="00511AF2" w:rsidRDefault="0059724A" w:rsidP="0059724A">
      <w:pPr>
        <w:pStyle w:val="a3"/>
        <w:spacing w:before="0" w:beforeAutospacing="0" w:after="0" w:afterAutospacing="0" w:line="360" w:lineRule="auto"/>
        <w:ind w:firstLine="540"/>
        <w:jc w:val="both"/>
        <w:rPr>
          <w:b/>
        </w:rPr>
      </w:pPr>
      <w:r w:rsidRPr="00511AF2">
        <w:rPr>
          <w:b/>
        </w:rPr>
        <w:t>Задачи курса:</w:t>
      </w:r>
    </w:p>
    <w:p w:rsidR="0059724A" w:rsidRPr="00511AF2" w:rsidRDefault="0059724A" w:rsidP="0059724A">
      <w:pPr>
        <w:pStyle w:val="a3"/>
        <w:spacing w:before="0" w:beforeAutospacing="0" w:after="0" w:afterAutospacing="0" w:line="360" w:lineRule="auto"/>
        <w:ind w:firstLine="540"/>
        <w:jc w:val="both"/>
        <w:rPr>
          <w:i/>
        </w:rPr>
      </w:pPr>
      <w:r w:rsidRPr="00511AF2">
        <w:rPr>
          <w:i/>
        </w:rPr>
        <w:t>Обучающие:</w:t>
      </w:r>
    </w:p>
    <w:p w:rsidR="0059724A" w:rsidRPr="00511AF2" w:rsidRDefault="0059724A" w:rsidP="0059724A">
      <w:pPr>
        <w:numPr>
          <w:ilvl w:val="0"/>
          <w:numId w:val="1"/>
        </w:numPr>
        <w:spacing w:line="360" w:lineRule="auto"/>
        <w:ind w:firstLine="540"/>
        <w:jc w:val="both"/>
      </w:pPr>
      <w:r w:rsidRPr="00511AF2">
        <w:t>развитие  интереса к русскому языку как к учебному предмету;</w:t>
      </w:r>
    </w:p>
    <w:p w:rsidR="0059724A" w:rsidRPr="00511AF2" w:rsidRDefault="0059724A" w:rsidP="0059724A">
      <w:pPr>
        <w:numPr>
          <w:ilvl w:val="0"/>
          <w:numId w:val="1"/>
        </w:numPr>
        <w:spacing w:line="360" w:lineRule="auto"/>
        <w:ind w:firstLine="540"/>
        <w:jc w:val="both"/>
      </w:pPr>
      <w:r w:rsidRPr="00511AF2">
        <w:t>приобретение знаний, умений, навыков по грамматике русского языка;</w:t>
      </w:r>
    </w:p>
    <w:p w:rsidR="0059724A" w:rsidRPr="00511AF2" w:rsidRDefault="0059724A" w:rsidP="0059724A">
      <w:pPr>
        <w:numPr>
          <w:ilvl w:val="0"/>
          <w:numId w:val="1"/>
        </w:numPr>
        <w:spacing w:line="360" w:lineRule="auto"/>
        <w:ind w:firstLine="540"/>
        <w:jc w:val="both"/>
      </w:pPr>
      <w:r w:rsidRPr="00511AF2">
        <w:t>пробуждение потребности у учащихся к самостоятельной работе над познанием родного языка;</w:t>
      </w:r>
    </w:p>
    <w:p w:rsidR="0059724A" w:rsidRPr="00511AF2" w:rsidRDefault="0059724A" w:rsidP="0059724A">
      <w:pPr>
        <w:numPr>
          <w:ilvl w:val="0"/>
          <w:numId w:val="1"/>
        </w:numPr>
        <w:spacing w:line="360" w:lineRule="auto"/>
        <w:ind w:firstLine="540"/>
        <w:jc w:val="both"/>
      </w:pPr>
      <w:r w:rsidRPr="00511AF2">
        <w:t>развитие мотивации к изучению русского языка;</w:t>
      </w:r>
    </w:p>
    <w:p w:rsidR="0059724A" w:rsidRPr="00511AF2" w:rsidRDefault="0059724A" w:rsidP="0059724A">
      <w:pPr>
        <w:numPr>
          <w:ilvl w:val="0"/>
          <w:numId w:val="1"/>
        </w:numPr>
        <w:spacing w:line="360" w:lineRule="auto"/>
        <w:ind w:firstLine="540"/>
        <w:jc w:val="both"/>
      </w:pPr>
      <w:r w:rsidRPr="00511AF2">
        <w:t>развитие творчества и обогащение  словарного запаса;</w:t>
      </w:r>
    </w:p>
    <w:p w:rsidR="0059724A" w:rsidRPr="00511AF2" w:rsidRDefault="0059724A" w:rsidP="0059724A">
      <w:pPr>
        <w:numPr>
          <w:ilvl w:val="0"/>
          <w:numId w:val="1"/>
        </w:numPr>
        <w:spacing w:line="360" w:lineRule="auto"/>
        <w:ind w:firstLine="540"/>
        <w:jc w:val="both"/>
      </w:pPr>
      <w:r w:rsidRPr="00511AF2">
        <w:t>совершенствование общего языкового развития учащихся;</w:t>
      </w:r>
    </w:p>
    <w:p w:rsidR="0059724A" w:rsidRPr="00511AF2" w:rsidRDefault="0059724A" w:rsidP="0059724A">
      <w:pPr>
        <w:numPr>
          <w:ilvl w:val="0"/>
          <w:numId w:val="1"/>
        </w:numPr>
        <w:spacing w:line="360" w:lineRule="auto"/>
        <w:ind w:firstLine="540"/>
        <w:jc w:val="both"/>
      </w:pPr>
      <w:r w:rsidRPr="00511AF2">
        <w:t>углубление и расширение знаний и представлений о литературном языке.</w:t>
      </w:r>
    </w:p>
    <w:p w:rsidR="0059724A" w:rsidRPr="00511AF2" w:rsidRDefault="0059724A" w:rsidP="0059724A">
      <w:pPr>
        <w:spacing w:line="360" w:lineRule="auto"/>
        <w:ind w:left="720"/>
        <w:jc w:val="both"/>
        <w:rPr>
          <w:i/>
        </w:rPr>
      </w:pPr>
      <w:r w:rsidRPr="00511AF2">
        <w:rPr>
          <w:i/>
        </w:rPr>
        <w:t xml:space="preserve">Воспитывающие: </w:t>
      </w:r>
    </w:p>
    <w:p w:rsidR="0059724A" w:rsidRPr="00511AF2" w:rsidRDefault="0059724A" w:rsidP="0059724A">
      <w:pPr>
        <w:numPr>
          <w:ilvl w:val="0"/>
          <w:numId w:val="1"/>
        </w:numPr>
        <w:spacing w:line="360" w:lineRule="auto"/>
        <w:ind w:firstLine="540"/>
        <w:jc w:val="both"/>
      </w:pPr>
      <w:r w:rsidRPr="00511AF2">
        <w:t>воспитание культуры обращения с книгой;</w:t>
      </w:r>
    </w:p>
    <w:p w:rsidR="0059724A" w:rsidRPr="00511AF2" w:rsidRDefault="0059724A" w:rsidP="0059724A">
      <w:pPr>
        <w:numPr>
          <w:ilvl w:val="0"/>
          <w:numId w:val="1"/>
        </w:numPr>
        <w:spacing w:line="360" w:lineRule="auto"/>
        <w:ind w:firstLine="540"/>
        <w:jc w:val="both"/>
      </w:pPr>
      <w:r w:rsidRPr="00511AF2">
        <w:t xml:space="preserve"> формирование и развитие у учащихся разносторонних интересов, культуры мышления.</w:t>
      </w:r>
    </w:p>
    <w:p w:rsidR="0059724A" w:rsidRPr="00511AF2" w:rsidRDefault="0059724A" w:rsidP="0059724A">
      <w:pPr>
        <w:spacing w:line="360" w:lineRule="auto"/>
        <w:ind w:left="720"/>
        <w:jc w:val="both"/>
      </w:pPr>
      <w:r w:rsidRPr="00511AF2">
        <w:rPr>
          <w:i/>
        </w:rPr>
        <w:lastRenderedPageBreak/>
        <w:t>Развивающие</w:t>
      </w:r>
      <w:r w:rsidRPr="00511AF2">
        <w:t xml:space="preserve">: </w:t>
      </w:r>
    </w:p>
    <w:p w:rsidR="0059724A" w:rsidRPr="00511AF2" w:rsidRDefault="0059724A" w:rsidP="0059724A">
      <w:pPr>
        <w:numPr>
          <w:ilvl w:val="0"/>
          <w:numId w:val="1"/>
        </w:numPr>
        <w:spacing w:line="360" w:lineRule="auto"/>
        <w:ind w:firstLine="540"/>
        <w:jc w:val="both"/>
      </w:pPr>
      <w:r w:rsidRPr="00511AF2">
        <w:t>развивать  смекалку и сообразительность;</w:t>
      </w:r>
    </w:p>
    <w:p w:rsidR="0059724A" w:rsidRPr="00511AF2" w:rsidRDefault="0059724A" w:rsidP="0059724A">
      <w:pPr>
        <w:numPr>
          <w:ilvl w:val="0"/>
          <w:numId w:val="1"/>
        </w:numPr>
        <w:spacing w:line="360" w:lineRule="auto"/>
        <w:ind w:firstLine="540"/>
        <w:jc w:val="both"/>
      </w:pPr>
      <w:r w:rsidRPr="00511AF2">
        <w:t>приобщение школьников к самостоятельной исследовательской работе;</w:t>
      </w:r>
    </w:p>
    <w:p w:rsidR="0059724A" w:rsidRPr="00511AF2" w:rsidRDefault="0059724A" w:rsidP="0059724A">
      <w:pPr>
        <w:numPr>
          <w:ilvl w:val="0"/>
          <w:numId w:val="1"/>
        </w:numPr>
        <w:spacing w:line="360" w:lineRule="auto"/>
        <w:ind w:firstLine="540"/>
        <w:jc w:val="both"/>
      </w:pPr>
      <w:r w:rsidRPr="00511AF2">
        <w:t>развивать умение  пользоваться  разнообразными словарями;</w:t>
      </w:r>
    </w:p>
    <w:p w:rsidR="0059724A" w:rsidRDefault="0059724A" w:rsidP="0059724A">
      <w:pPr>
        <w:numPr>
          <w:ilvl w:val="0"/>
          <w:numId w:val="1"/>
        </w:numPr>
        <w:spacing w:after="240" w:line="360" w:lineRule="auto"/>
        <w:ind w:firstLine="540"/>
        <w:jc w:val="both"/>
      </w:pPr>
      <w:r w:rsidRPr="00511AF2">
        <w:t>учить организации личной и коллективной деятельности в работе с книгой.</w:t>
      </w:r>
    </w:p>
    <w:p w:rsidR="0059724A" w:rsidRDefault="0059724A" w:rsidP="0059724A">
      <w:pPr>
        <w:spacing w:line="360" w:lineRule="auto"/>
        <w:ind w:firstLine="709"/>
        <w:jc w:val="both"/>
      </w:pPr>
      <w:r w:rsidRPr="00511AF2">
        <w:t>Программа рассчитана</w:t>
      </w:r>
      <w:r>
        <w:t xml:space="preserve"> на 1 год. Занятия проводятся 1</w:t>
      </w:r>
      <w:r w:rsidRPr="00511AF2">
        <w:t xml:space="preserve"> раза</w:t>
      </w:r>
      <w:r>
        <w:t xml:space="preserve"> в неделю </w:t>
      </w:r>
      <w:r w:rsidRPr="00511AF2">
        <w:t>по 45 минут</w:t>
      </w:r>
      <w:r>
        <w:t>.</w:t>
      </w:r>
      <w:r w:rsidRPr="00511AF2">
        <w:t xml:space="preserve"> Курс изучения  программы  рассчитан на  учащихся </w:t>
      </w:r>
      <w:r>
        <w:t>4-</w:t>
      </w:r>
      <w:r w:rsidRPr="00511AF2">
        <w:t>х классов.</w:t>
      </w:r>
    </w:p>
    <w:p w:rsidR="0059724A" w:rsidRPr="0059724A" w:rsidRDefault="0059724A" w:rsidP="0059724A">
      <w:pPr>
        <w:spacing w:line="360" w:lineRule="auto"/>
        <w:ind w:firstLine="709"/>
        <w:jc w:val="both"/>
      </w:pPr>
      <w:r w:rsidRPr="0059724A">
        <w:rPr>
          <w:b/>
        </w:rPr>
        <w:t xml:space="preserve">Тематическое </w:t>
      </w:r>
      <w:r>
        <w:rPr>
          <w:b/>
        </w:rPr>
        <w:t>планирование</w:t>
      </w:r>
      <w:r w:rsidRPr="0059724A">
        <w:rPr>
          <w:b/>
        </w:rPr>
        <w:t xml:space="preserve"> (34 часа)</w:t>
      </w:r>
    </w:p>
    <w:tbl>
      <w:tblPr>
        <w:tblW w:w="0" w:type="auto"/>
        <w:jc w:val="center"/>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7919"/>
        <w:gridCol w:w="1688"/>
      </w:tblGrid>
      <w:tr w:rsidR="0059724A" w:rsidRPr="00511AF2" w:rsidTr="00C602D5">
        <w:trPr>
          <w:jc w:val="center"/>
        </w:trPr>
        <w:tc>
          <w:tcPr>
            <w:tcW w:w="1033" w:type="dxa"/>
            <w:vAlign w:val="center"/>
          </w:tcPr>
          <w:p w:rsidR="0059724A" w:rsidRPr="00511AF2" w:rsidRDefault="0059724A" w:rsidP="00C602D5">
            <w:pPr>
              <w:spacing w:line="360" w:lineRule="auto"/>
              <w:ind w:firstLine="540"/>
              <w:jc w:val="center"/>
              <w:rPr>
                <w:b/>
                <w:i/>
              </w:rPr>
            </w:pPr>
            <w:r w:rsidRPr="00511AF2">
              <w:rPr>
                <w:b/>
                <w:i/>
              </w:rPr>
              <w:t>№</w:t>
            </w:r>
          </w:p>
        </w:tc>
        <w:tc>
          <w:tcPr>
            <w:tcW w:w="8793" w:type="dxa"/>
            <w:vAlign w:val="center"/>
          </w:tcPr>
          <w:p w:rsidR="0059724A" w:rsidRPr="00511AF2" w:rsidRDefault="0059724A" w:rsidP="00C602D5">
            <w:pPr>
              <w:spacing w:line="360" w:lineRule="auto"/>
              <w:ind w:firstLine="540"/>
              <w:jc w:val="center"/>
              <w:rPr>
                <w:b/>
                <w:i/>
              </w:rPr>
            </w:pPr>
            <w:r w:rsidRPr="00511AF2">
              <w:rPr>
                <w:b/>
                <w:i/>
              </w:rPr>
              <w:t>Тема занятия</w:t>
            </w:r>
          </w:p>
        </w:tc>
        <w:tc>
          <w:tcPr>
            <w:tcW w:w="1716" w:type="dxa"/>
            <w:vAlign w:val="center"/>
          </w:tcPr>
          <w:p w:rsidR="0059724A" w:rsidRPr="00511AF2" w:rsidRDefault="0059724A" w:rsidP="00C602D5">
            <w:pPr>
              <w:spacing w:line="360" w:lineRule="auto"/>
              <w:ind w:firstLine="64"/>
              <w:jc w:val="center"/>
              <w:rPr>
                <w:b/>
                <w:i/>
              </w:rPr>
            </w:pPr>
            <w:r w:rsidRPr="00511AF2">
              <w:rPr>
                <w:b/>
                <w:i/>
              </w:rPr>
              <w:t>Количество часов</w:t>
            </w:r>
          </w:p>
        </w:tc>
      </w:tr>
      <w:tr w:rsidR="0059724A" w:rsidRPr="00511AF2" w:rsidTr="00C602D5">
        <w:trPr>
          <w:jc w:val="center"/>
        </w:trPr>
        <w:tc>
          <w:tcPr>
            <w:tcW w:w="11542" w:type="dxa"/>
            <w:gridSpan w:val="3"/>
            <w:vAlign w:val="center"/>
          </w:tcPr>
          <w:p w:rsidR="0059724A" w:rsidRPr="00511AF2" w:rsidRDefault="0059724A" w:rsidP="00C602D5">
            <w:pPr>
              <w:spacing w:line="360" w:lineRule="auto"/>
              <w:ind w:firstLine="540"/>
              <w:jc w:val="center"/>
              <w:rPr>
                <w:b/>
              </w:rPr>
            </w:pPr>
            <w:r w:rsidRPr="00511AF2">
              <w:rPr>
                <w:b/>
              </w:rPr>
              <w:t>Фонетика</w:t>
            </w:r>
            <w:r>
              <w:rPr>
                <w:b/>
              </w:rPr>
              <w:t xml:space="preserve"> и орфоэпия      (7</w:t>
            </w:r>
            <w:r w:rsidRPr="00511AF2">
              <w:rPr>
                <w:b/>
              </w:rPr>
              <w:t xml:space="preserve"> часов)</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w:t>
            </w:r>
          </w:p>
        </w:tc>
        <w:tc>
          <w:tcPr>
            <w:tcW w:w="8793" w:type="dxa"/>
          </w:tcPr>
          <w:p w:rsidR="0059724A" w:rsidRPr="00511AF2" w:rsidRDefault="0059724A" w:rsidP="00C602D5">
            <w:pPr>
              <w:spacing w:line="360" w:lineRule="auto"/>
              <w:jc w:val="both"/>
            </w:pPr>
            <w:r w:rsidRPr="00511AF2">
              <w:t>Что такое орфоэпия?</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w:t>
            </w:r>
          </w:p>
        </w:tc>
        <w:tc>
          <w:tcPr>
            <w:tcW w:w="8793" w:type="dxa"/>
          </w:tcPr>
          <w:p w:rsidR="0059724A" w:rsidRPr="00511AF2" w:rsidRDefault="0059724A" w:rsidP="00C602D5">
            <w:pPr>
              <w:spacing w:line="360" w:lineRule="auto"/>
              <w:jc w:val="both"/>
            </w:pPr>
            <w:r w:rsidRPr="00511AF2">
              <w:t>Что такое фонография или звукозапись?</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3</w:t>
            </w:r>
          </w:p>
        </w:tc>
        <w:tc>
          <w:tcPr>
            <w:tcW w:w="8793" w:type="dxa"/>
          </w:tcPr>
          <w:p w:rsidR="0059724A" w:rsidRPr="00511AF2" w:rsidRDefault="0059724A" w:rsidP="00C602D5">
            <w:pPr>
              <w:spacing w:line="360" w:lineRule="auto"/>
              <w:jc w:val="both"/>
            </w:pPr>
            <w:r w:rsidRPr="00511AF2">
              <w:t>Звуки не буквы!</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4</w:t>
            </w:r>
          </w:p>
        </w:tc>
        <w:tc>
          <w:tcPr>
            <w:tcW w:w="8793" w:type="dxa"/>
          </w:tcPr>
          <w:p w:rsidR="0059724A" w:rsidRPr="00511AF2" w:rsidRDefault="0059724A" w:rsidP="00C602D5">
            <w:pPr>
              <w:spacing w:line="360" w:lineRule="auto"/>
              <w:jc w:val="both"/>
            </w:pPr>
            <w:r w:rsidRPr="00511AF2">
              <w:t>Звучащая строка.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5</w:t>
            </w:r>
          </w:p>
        </w:tc>
        <w:tc>
          <w:tcPr>
            <w:tcW w:w="8793" w:type="dxa"/>
          </w:tcPr>
          <w:p w:rsidR="0059724A" w:rsidRPr="00511AF2" w:rsidRDefault="0059724A" w:rsidP="00C602D5">
            <w:pPr>
              <w:spacing w:line="360" w:lineRule="auto"/>
              <w:jc w:val="both"/>
            </w:pPr>
            <w:r w:rsidRPr="00511AF2">
              <w:t>Банты и шарфы.</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6</w:t>
            </w:r>
          </w:p>
        </w:tc>
        <w:tc>
          <w:tcPr>
            <w:tcW w:w="8793" w:type="dxa"/>
          </w:tcPr>
          <w:p w:rsidR="0059724A" w:rsidRPr="00511AF2" w:rsidRDefault="0059724A" w:rsidP="00C602D5">
            <w:pPr>
              <w:spacing w:line="360" w:lineRule="auto"/>
              <w:jc w:val="both"/>
            </w:pPr>
            <w:r w:rsidRPr="00511AF2">
              <w:t>«</w:t>
            </w:r>
            <w:proofErr w:type="spellStart"/>
            <w:r w:rsidRPr="00511AF2">
              <w:t>Пигмалион</w:t>
            </w:r>
            <w:proofErr w:type="spellEnd"/>
            <w:r w:rsidRPr="00511AF2">
              <w:t>» учит орфоэпии.</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7</w:t>
            </w:r>
          </w:p>
        </w:tc>
        <w:tc>
          <w:tcPr>
            <w:tcW w:w="8793" w:type="dxa"/>
          </w:tcPr>
          <w:p w:rsidR="0059724A" w:rsidRPr="00511AF2" w:rsidRDefault="0059724A" w:rsidP="00C602D5">
            <w:pPr>
              <w:spacing w:line="360" w:lineRule="auto"/>
              <w:jc w:val="both"/>
            </w:pPr>
            <w:r w:rsidRPr="00511AF2">
              <w:t>Кис- кис! Мяу!, или</w:t>
            </w:r>
            <w:proofErr w:type="gramStart"/>
            <w:r w:rsidRPr="00511AF2">
              <w:t xml:space="preserve"> К</w:t>
            </w:r>
            <w:proofErr w:type="gramEnd"/>
            <w:r w:rsidRPr="00511AF2">
              <w:t>ое- что о звукоподражаниях.</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1542" w:type="dxa"/>
            <w:gridSpan w:val="3"/>
            <w:vAlign w:val="center"/>
          </w:tcPr>
          <w:p w:rsidR="0059724A" w:rsidRPr="00511AF2" w:rsidRDefault="0059724A" w:rsidP="00C602D5">
            <w:pPr>
              <w:spacing w:line="360" w:lineRule="auto"/>
              <w:jc w:val="center"/>
              <w:rPr>
                <w:b/>
              </w:rPr>
            </w:pPr>
            <w:r w:rsidRPr="00511AF2">
              <w:rPr>
                <w:b/>
              </w:rPr>
              <w:t xml:space="preserve">Лексикология    </w:t>
            </w:r>
            <w:r>
              <w:rPr>
                <w:b/>
              </w:rPr>
              <w:t>(27 часов</w:t>
            </w:r>
            <w:r w:rsidRPr="00511AF2">
              <w:rPr>
                <w:b/>
              </w:rPr>
              <w:t>)</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8</w:t>
            </w:r>
          </w:p>
        </w:tc>
        <w:tc>
          <w:tcPr>
            <w:tcW w:w="8793" w:type="dxa"/>
          </w:tcPr>
          <w:p w:rsidR="0059724A" w:rsidRPr="00511AF2" w:rsidRDefault="0059724A" w:rsidP="00C602D5">
            <w:pPr>
              <w:spacing w:line="360" w:lineRule="auto"/>
              <w:jc w:val="both"/>
            </w:pPr>
            <w:r w:rsidRPr="00511AF2">
              <w:t>Имена вещей.</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9</w:t>
            </w:r>
          </w:p>
        </w:tc>
        <w:tc>
          <w:tcPr>
            <w:tcW w:w="8793" w:type="dxa"/>
          </w:tcPr>
          <w:p w:rsidR="0059724A" w:rsidRPr="00511AF2" w:rsidRDefault="0059724A" w:rsidP="00C602D5">
            <w:pPr>
              <w:spacing w:line="360" w:lineRule="auto"/>
              <w:jc w:val="both"/>
            </w:pPr>
            <w:r w:rsidRPr="00511AF2">
              <w:t>О словарях энциклопедических и лингвистических.</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10</w:t>
            </w:r>
          </w:p>
        </w:tc>
        <w:tc>
          <w:tcPr>
            <w:tcW w:w="8793" w:type="dxa"/>
          </w:tcPr>
          <w:p w:rsidR="0059724A" w:rsidRPr="00511AF2" w:rsidRDefault="0059724A" w:rsidP="00C602D5">
            <w:pPr>
              <w:spacing w:line="360" w:lineRule="auto"/>
              <w:jc w:val="both"/>
            </w:pPr>
            <w:r w:rsidRPr="00511AF2">
              <w:t>В царстве смыслов много дорог.</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11</w:t>
            </w:r>
          </w:p>
        </w:tc>
        <w:tc>
          <w:tcPr>
            <w:tcW w:w="8793" w:type="dxa"/>
          </w:tcPr>
          <w:p w:rsidR="0059724A" w:rsidRPr="00511AF2" w:rsidRDefault="0059724A" w:rsidP="00C602D5">
            <w:pPr>
              <w:spacing w:line="360" w:lineRule="auto"/>
              <w:jc w:val="both"/>
            </w:pPr>
            <w:r w:rsidRPr="00511AF2">
              <w:t>Как и почему появляются новые слова?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12</w:t>
            </w:r>
          </w:p>
        </w:tc>
        <w:tc>
          <w:tcPr>
            <w:tcW w:w="8793" w:type="dxa"/>
          </w:tcPr>
          <w:p w:rsidR="0059724A" w:rsidRPr="00511AF2" w:rsidRDefault="0059724A" w:rsidP="00C602D5">
            <w:pPr>
              <w:spacing w:line="360" w:lineRule="auto"/>
              <w:jc w:val="both"/>
            </w:pPr>
            <w:r w:rsidRPr="00511AF2">
              <w:t>Многозначность слова.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13</w:t>
            </w:r>
          </w:p>
        </w:tc>
        <w:tc>
          <w:tcPr>
            <w:tcW w:w="8793" w:type="dxa"/>
          </w:tcPr>
          <w:p w:rsidR="0059724A" w:rsidRPr="00511AF2" w:rsidRDefault="0059724A" w:rsidP="0059724A">
            <w:pPr>
              <w:spacing w:line="360" w:lineRule="auto"/>
            </w:pPr>
            <w:r>
              <w:t xml:space="preserve">«Откуда </w:t>
            </w:r>
            <w:r w:rsidRPr="00511AF2">
              <w:t>катится каракатица?»</w:t>
            </w:r>
            <w:r>
              <w:t xml:space="preserve">                                                                                                                                                                                                                        </w:t>
            </w:r>
            <w:bookmarkStart w:id="0" w:name="_GoBack"/>
            <w:bookmarkEnd w:id="0"/>
            <w:r w:rsidRPr="00511AF2">
              <w:t>О словарях, которые рассказывают об истории слов.</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14</w:t>
            </w:r>
          </w:p>
        </w:tc>
        <w:tc>
          <w:tcPr>
            <w:tcW w:w="8793" w:type="dxa"/>
          </w:tcPr>
          <w:p w:rsidR="0059724A" w:rsidRPr="00511AF2" w:rsidRDefault="0059724A" w:rsidP="00C602D5">
            <w:pPr>
              <w:spacing w:line="360" w:lineRule="auto"/>
              <w:jc w:val="both"/>
            </w:pPr>
            <w:r w:rsidRPr="00511AF2">
              <w:t>Об одном и том же - разными словами.</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15</w:t>
            </w:r>
          </w:p>
        </w:tc>
        <w:tc>
          <w:tcPr>
            <w:tcW w:w="8793" w:type="dxa"/>
          </w:tcPr>
          <w:p w:rsidR="0059724A" w:rsidRPr="00511AF2" w:rsidRDefault="0059724A" w:rsidP="00C602D5">
            <w:pPr>
              <w:spacing w:line="360" w:lineRule="auto"/>
              <w:jc w:val="both"/>
            </w:pPr>
            <w:r w:rsidRPr="00511AF2">
              <w:t>Как возникают названия.</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16</w:t>
            </w:r>
          </w:p>
        </w:tc>
        <w:tc>
          <w:tcPr>
            <w:tcW w:w="8793" w:type="dxa"/>
          </w:tcPr>
          <w:p w:rsidR="0059724A" w:rsidRPr="00511AF2" w:rsidRDefault="0059724A" w:rsidP="00C602D5">
            <w:pPr>
              <w:spacing w:line="360" w:lineRule="auto"/>
              <w:jc w:val="both"/>
            </w:pPr>
            <w:r w:rsidRPr="00511AF2">
              <w:t>Слова – антиподы.</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17</w:t>
            </w:r>
          </w:p>
        </w:tc>
        <w:tc>
          <w:tcPr>
            <w:tcW w:w="8793" w:type="dxa"/>
          </w:tcPr>
          <w:p w:rsidR="0059724A" w:rsidRPr="00511AF2" w:rsidRDefault="0059724A" w:rsidP="00C602D5">
            <w:pPr>
              <w:spacing w:line="360" w:lineRule="auto"/>
              <w:jc w:val="both"/>
            </w:pPr>
            <w:r w:rsidRPr="00511AF2">
              <w:t>Фразеологические обороты.</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18</w:t>
            </w:r>
          </w:p>
        </w:tc>
        <w:tc>
          <w:tcPr>
            <w:tcW w:w="8793" w:type="dxa"/>
          </w:tcPr>
          <w:p w:rsidR="0059724A" w:rsidRPr="00511AF2" w:rsidRDefault="0059724A" w:rsidP="00C602D5">
            <w:pPr>
              <w:spacing w:line="360" w:lineRule="auto"/>
              <w:jc w:val="both"/>
            </w:pPr>
            <w:r w:rsidRPr="00511AF2">
              <w:t>Словари «чужих» слов.</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19</w:t>
            </w:r>
          </w:p>
        </w:tc>
        <w:tc>
          <w:tcPr>
            <w:tcW w:w="8793" w:type="dxa"/>
          </w:tcPr>
          <w:p w:rsidR="0059724A" w:rsidRPr="00511AF2" w:rsidRDefault="0059724A" w:rsidP="00C602D5">
            <w:pPr>
              <w:spacing w:line="360" w:lineRule="auto"/>
              <w:jc w:val="both"/>
            </w:pPr>
            <w:r w:rsidRPr="00511AF2">
              <w:t>Капитан и капуста.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20</w:t>
            </w:r>
          </w:p>
        </w:tc>
        <w:tc>
          <w:tcPr>
            <w:tcW w:w="8793" w:type="dxa"/>
          </w:tcPr>
          <w:p w:rsidR="0059724A" w:rsidRPr="00511AF2" w:rsidRDefault="0059724A" w:rsidP="00C602D5">
            <w:pPr>
              <w:spacing w:line="360" w:lineRule="auto"/>
              <w:jc w:val="both"/>
            </w:pPr>
            <w:r w:rsidRPr="00511AF2">
              <w:t>«Он весь свободы торжество».</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21</w:t>
            </w:r>
          </w:p>
        </w:tc>
        <w:tc>
          <w:tcPr>
            <w:tcW w:w="8793" w:type="dxa"/>
          </w:tcPr>
          <w:p w:rsidR="0059724A" w:rsidRPr="00511AF2" w:rsidRDefault="0059724A" w:rsidP="00C602D5">
            <w:pPr>
              <w:spacing w:line="360" w:lineRule="auto"/>
              <w:jc w:val="both"/>
            </w:pPr>
            <w:r w:rsidRPr="00511AF2">
              <w:t>Мы говорим его стихами.</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lastRenderedPageBreak/>
              <w:t>22</w:t>
            </w:r>
          </w:p>
        </w:tc>
        <w:tc>
          <w:tcPr>
            <w:tcW w:w="8793" w:type="dxa"/>
          </w:tcPr>
          <w:p w:rsidR="0059724A" w:rsidRPr="00511AF2" w:rsidRDefault="0059724A" w:rsidP="00C602D5">
            <w:pPr>
              <w:spacing w:line="360" w:lineRule="auto"/>
              <w:jc w:val="both"/>
            </w:pPr>
            <w:r w:rsidRPr="00511AF2">
              <w:t>Слова, придуманные писателями.</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23</w:t>
            </w:r>
          </w:p>
        </w:tc>
        <w:tc>
          <w:tcPr>
            <w:tcW w:w="8793" w:type="dxa"/>
          </w:tcPr>
          <w:p w:rsidR="0059724A" w:rsidRPr="00511AF2" w:rsidRDefault="0059724A" w:rsidP="00C602D5">
            <w:pPr>
              <w:spacing w:line="360" w:lineRule="auto"/>
              <w:jc w:val="both"/>
            </w:pPr>
            <w:proofErr w:type="gramStart"/>
            <w:r w:rsidRPr="00511AF2">
              <w:t>Слова</w:t>
            </w:r>
            <w:proofErr w:type="gramEnd"/>
            <w:r w:rsidRPr="00511AF2">
              <w:t xml:space="preserve"> уходящие и слова – новички.</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24</w:t>
            </w:r>
          </w:p>
        </w:tc>
        <w:tc>
          <w:tcPr>
            <w:tcW w:w="8793" w:type="dxa"/>
          </w:tcPr>
          <w:p w:rsidR="0059724A" w:rsidRPr="00511AF2" w:rsidRDefault="0059724A" w:rsidP="00C602D5">
            <w:pPr>
              <w:spacing w:line="360" w:lineRule="auto"/>
              <w:jc w:val="both"/>
            </w:pPr>
            <w:r w:rsidRPr="00511AF2">
              <w:t>Словарь языка Пушкина.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25</w:t>
            </w:r>
          </w:p>
        </w:tc>
        <w:tc>
          <w:tcPr>
            <w:tcW w:w="8793" w:type="dxa"/>
          </w:tcPr>
          <w:p w:rsidR="0059724A" w:rsidRPr="00511AF2" w:rsidRDefault="0059724A" w:rsidP="00C602D5">
            <w:pPr>
              <w:spacing w:line="360" w:lineRule="auto"/>
              <w:jc w:val="both"/>
            </w:pPr>
            <w:r w:rsidRPr="00511AF2">
              <w:t>Смуглая Чернавка.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26</w:t>
            </w:r>
          </w:p>
        </w:tc>
        <w:tc>
          <w:tcPr>
            <w:tcW w:w="8793" w:type="dxa"/>
          </w:tcPr>
          <w:p w:rsidR="0059724A" w:rsidRPr="00511AF2" w:rsidRDefault="0059724A" w:rsidP="00C602D5">
            <w:pPr>
              <w:spacing w:line="360" w:lineRule="auto"/>
              <w:jc w:val="both"/>
            </w:pPr>
            <w:r w:rsidRPr="00511AF2">
              <w:t>Паронимы, или «</w:t>
            </w:r>
            <w:proofErr w:type="spellStart"/>
            <w:r w:rsidRPr="00511AF2">
              <w:t>ошибкоопасные</w:t>
            </w:r>
            <w:proofErr w:type="spellEnd"/>
            <w:r w:rsidRPr="00511AF2">
              <w:t xml:space="preserve"> слова».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27</w:t>
            </w:r>
          </w:p>
        </w:tc>
        <w:tc>
          <w:tcPr>
            <w:tcW w:w="8793" w:type="dxa"/>
          </w:tcPr>
          <w:p w:rsidR="0059724A" w:rsidRPr="00511AF2" w:rsidRDefault="0059724A" w:rsidP="00C602D5">
            <w:pPr>
              <w:spacing w:line="360" w:lineRule="auto"/>
              <w:jc w:val="both"/>
            </w:pPr>
            <w:r w:rsidRPr="00511AF2">
              <w:t>Ошибка Колумба. «Ложные друзья переводчика».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28</w:t>
            </w:r>
          </w:p>
        </w:tc>
        <w:tc>
          <w:tcPr>
            <w:tcW w:w="8793" w:type="dxa"/>
          </w:tcPr>
          <w:p w:rsidR="0059724A" w:rsidRPr="00511AF2" w:rsidRDefault="0059724A" w:rsidP="00C602D5">
            <w:pPr>
              <w:spacing w:line="360" w:lineRule="auto"/>
              <w:jc w:val="both"/>
            </w:pPr>
            <w:r w:rsidRPr="00511AF2">
              <w:t>Какой словарь поможет избежать ошибок?</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29</w:t>
            </w:r>
          </w:p>
        </w:tc>
        <w:tc>
          <w:tcPr>
            <w:tcW w:w="8793" w:type="dxa"/>
          </w:tcPr>
          <w:p w:rsidR="0059724A" w:rsidRPr="00511AF2" w:rsidRDefault="0059724A" w:rsidP="00C602D5">
            <w:pPr>
              <w:spacing w:line="360" w:lineRule="auto"/>
              <w:jc w:val="both"/>
            </w:pPr>
            <w:r w:rsidRPr="00511AF2">
              <w:t>Словар</w:t>
            </w:r>
            <w:proofErr w:type="gramStart"/>
            <w:r w:rsidRPr="00511AF2">
              <w:t>ь-</w:t>
            </w:r>
            <w:proofErr w:type="gramEnd"/>
            <w:r w:rsidRPr="00511AF2">
              <w:t xml:space="preserve"> грамотей.</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30</w:t>
            </w:r>
          </w:p>
        </w:tc>
        <w:tc>
          <w:tcPr>
            <w:tcW w:w="8793" w:type="dxa"/>
          </w:tcPr>
          <w:p w:rsidR="0059724A" w:rsidRPr="00511AF2" w:rsidRDefault="0059724A" w:rsidP="00C602D5">
            <w:pPr>
              <w:spacing w:line="360" w:lineRule="auto"/>
              <w:jc w:val="both"/>
            </w:pPr>
            <w:r w:rsidRPr="00511AF2">
              <w:t>Научная этимология.</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31</w:t>
            </w:r>
          </w:p>
        </w:tc>
        <w:tc>
          <w:tcPr>
            <w:tcW w:w="8793" w:type="dxa"/>
          </w:tcPr>
          <w:p w:rsidR="0059724A" w:rsidRPr="00511AF2" w:rsidRDefault="0059724A" w:rsidP="00C602D5">
            <w:pPr>
              <w:spacing w:line="360" w:lineRule="auto"/>
              <w:jc w:val="both"/>
            </w:pPr>
            <w:r w:rsidRPr="00511AF2">
              <w:t>Какие бывают имена?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32</w:t>
            </w:r>
          </w:p>
        </w:tc>
        <w:tc>
          <w:tcPr>
            <w:tcW w:w="8793" w:type="dxa"/>
          </w:tcPr>
          <w:p w:rsidR="0059724A" w:rsidRPr="00511AF2" w:rsidRDefault="0059724A" w:rsidP="00C602D5">
            <w:pPr>
              <w:spacing w:line="360" w:lineRule="auto"/>
              <w:jc w:val="both"/>
            </w:pPr>
            <w:r w:rsidRPr="00511AF2">
              <w:t>Древнерусские имена.</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33</w:t>
            </w:r>
          </w:p>
        </w:tc>
        <w:tc>
          <w:tcPr>
            <w:tcW w:w="8793" w:type="dxa"/>
          </w:tcPr>
          <w:p w:rsidR="0059724A" w:rsidRPr="00511AF2" w:rsidRDefault="0059724A" w:rsidP="00C602D5">
            <w:pPr>
              <w:spacing w:line="360" w:lineRule="auto"/>
              <w:jc w:val="both"/>
            </w:pPr>
            <w:r w:rsidRPr="00511AF2">
              <w:t>Отчество и фамилия.</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033" w:type="dxa"/>
            <w:vAlign w:val="center"/>
          </w:tcPr>
          <w:p w:rsidR="0059724A" w:rsidRPr="00511AF2" w:rsidRDefault="0059724A" w:rsidP="00C602D5">
            <w:pPr>
              <w:spacing w:line="360" w:lineRule="auto"/>
              <w:jc w:val="center"/>
            </w:pPr>
            <w:r>
              <w:t>34</w:t>
            </w:r>
          </w:p>
        </w:tc>
        <w:tc>
          <w:tcPr>
            <w:tcW w:w="8793" w:type="dxa"/>
          </w:tcPr>
          <w:p w:rsidR="0059724A" w:rsidRPr="00511AF2" w:rsidRDefault="0059724A" w:rsidP="00C602D5">
            <w:pPr>
              <w:spacing w:line="360" w:lineRule="auto"/>
              <w:jc w:val="both"/>
            </w:pPr>
            <w:r w:rsidRPr="00511AF2">
              <w:t>Надо ли останавливаться перед зеброй?</w:t>
            </w:r>
          </w:p>
        </w:tc>
        <w:tc>
          <w:tcPr>
            <w:tcW w:w="1716" w:type="dxa"/>
            <w:vAlign w:val="center"/>
          </w:tcPr>
          <w:p w:rsidR="0059724A" w:rsidRPr="00511AF2" w:rsidRDefault="0059724A" w:rsidP="00C602D5">
            <w:pPr>
              <w:spacing w:line="360" w:lineRule="auto"/>
              <w:jc w:val="center"/>
            </w:pPr>
            <w:r>
              <w:t>1</w:t>
            </w:r>
          </w:p>
        </w:tc>
      </w:tr>
      <w:tr w:rsidR="0059724A" w:rsidRPr="00511AF2" w:rsidTr="00C602D5">
        <w:trPr>
          <w:jc w:val="center"/>
        </w:trPr>
        <w:tc>
          <w:tcPr>
            <w:tcW w:w="11542" w:type="dxa"/>
            <w:gridSpan w:val="3"/>
          </w:tcPr>
          <w:p w:rsidR="0059724A" w:rsidRPr="00511AF2" w:rsidRDefault="0059724A" w:rsidP="00C602D5">
            <w:pPr>
              <w:spacing w:line="360" w:lineRule="auto"/>
              <w:jc w:val="both"/>
            </w:pPr>
            <w:r>
              <w:t>Итого 34 часа.</w:t>
            </w:r>
          </w:p>
        </w:tc>
      </w:tr>
    </w:tbl>
    <w:p w:rsidR="00F77820" w:rsidRDefault="00F77820"/>
    <w:sectPr w:rsidR="00F77820" w:rsidSect="00F77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24A"/>
    <w:rsid w:val="003A7AD2"/>
    <w:rsid w:val="0059724A"/>
    <w:rsid w:val="00F7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724A"/>
    <w:pPr>
      <w:spacing w:before="100" w:beforeAutospacing="1" w:after="100" w:afterAutospacing="1"/>
    </w:pPr>
  </w:style>
  <w:style w:type="paragraph" w:styleId="a4">
    <w:name w:val="List Paragraph"/>
    <w:basedOn w:val="a"/>
    <w:uiPriority w:val="34"/>
    <w:qFormat/>
    <w:rsid w:val="00597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2019-04-24T11:30:00Z</dcterms:created>
  <dcterms:modified xsi:type="dcterms:W3CDTF">2019-04-24T11:37:00Z</dcterms:modified>
</cp:coreProperties>
</file>