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B3" w:rsidRDefault="002F5BB3" w:rsidP="002F5BB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0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2F5BB3" w:rsidRPr="009D30BD" w:rsidRDefault="002F5BB3" w:rsidP="002F5BB3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О.В.</w:t>
      </w:r>
    </w:p>
    <w:p w:rsidR="002F5BB3" w:rsidRDefault="002F5BB3" w:rsidP="002F5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632F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B455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Истории Древнего мира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(базовый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F5BB3" w:rsidRDefault="002F5BB3" w:rsidP="002F5BB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(5-9 класс)</w:t>
      </w:r>
    </w:p>
    <w:p w:rsidR="002F5BB3" w:rsidRDefault="002F5BB3" w:rsidP="002F5BB3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3041"/>
      </w:tblGrid>
      <w:tr w:rsidR="002F5BB3" w:rsidTr="002E55B7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Default="002F5BB3" w:rsidP="002E55B7">
            <w:pPr>
              <w:widowControl w:val="0"/>
              <w:spacing w:before="3" w:line="240" w:lineRule="auto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5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Рабочая программа по (</w:t>
            </w:r>
            <w:r w:rsidRPr="009B4555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Истории Древнего мира</w:t>
            </w:r>
            <w:r w:rsidRPr="009B45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 разработана на основе ( ФГОС ООО), требований к результатам освоения основной образовательной программы  (основного,) общего образования муниципального общеобразовательного учреждения «Школа имени Евгения Родионова» с учётом Примерной программы (основного) общего образования по (</w:t>
            </w:r>
            <w:r w:rsidRPr="009B4555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по Истории древнего мира</w:t>
            </w:r>
            <w:r w:rsidRPr="009B45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) и  </w:t>
            </w:r>
            <w:proofErr w:type="spell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Примернаой</w:t>
            </w:r>
            <w:proofErr w:type="spell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 программы ( основного </w:t>
            </w:r>
            <w:proofErr w:type="spell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proofErr w:type="gram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 xml:space="preserve"> ) по Истории Древнего мира  авторы: А.А. </w:t>
            </w:r>
            <w:proofErr w:type="spell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 xml:space="preserve">, Г.И. </w:t>
            </w:r>
            <w:proofErr w:type="spell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, И.С. Свенцицкая (Сборник примерных программ), издательство  Просвещение, 2015 г</w:t>
            </w:r>
            <w:proofErr w:type="gram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чебного плана МОУ «Школа имени Евгения Родионова»</w:t>
            </w:r>
          </w:p>
          <w:p w:rsidR="002F5BB3" w:rsidRDefault="002F5BB3" w:rsidP="002E55B7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BB3" w:rsidTr="002E55B7">
        <w:trPr>
          <w:cantSplit/>
          <w:trHeight w:hRule="exact" w:val="233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Pr="00AD3E79" w:rsidRDefault="002F5BB3" w:rsidP="002E55B7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E7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основе УМК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Pr="009B4555" w:rsidRDefault="002F5BB3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4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Всеобщая история </w:t>
            </w:r>
            <w:proofErr w:type="spell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ИсторияДревнего</w:t>
            </w:r>
            <w:proofErr w:type="spell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 xml:space="preserve"> мира. 5 класс. А. А. </w:t>
            </w:r>
            <w:proofErr w:type="spell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 xml:space="preserve">, Г. И. </w:t>
            </w:r>
            <w:proofErr w:type="spellStart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9B4555">
              <w:rPr>
                <w:rFonts w:ascii="Times New Roman" w:hAnsi="Times New Roman" w:cs="Times New Roman"/>
                <w:sz w:val="28"/>
                <w:szCs w:val="28"/>
              </w:rPr>
              <w:t>, И. С. Свенцицкая, М: издательство Просвещения, 2019г.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5BB3" w:rsidTr="002E55B7">
        <w:trPr>
          <w:cantSplit/>
          <w:trHeight w:hRule="exact" w:val="524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Pr="004451FA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Учащийся научится:</w:t>
            </w:r>
          </w:p>
          <w:p w:rsidR="002F5BB3" w:rsidRDefault="002F5BB3" w:rsidP="002E55B7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Pr="009B4555" w:rsidRDefault="002F5BB3" w:rsidP="002E55B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20"/>
              <w:contextualSpacing/>
              <w:mirrorIndents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Учащийся научится: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датировать</w:t>
            </w:r>
            <w:proofErr w:type="gramEnd"/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читать историческую карту, находить и показывать на ней историко-географические объекты Древнего мира, анализировать и обобщать данные карты;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уметь характеризовать важные факты истории Древнего мира, классифицировать и группировать их по предложенным признакам;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давать образную характеристику исторических личностей, описание памятников истории и культуры древних цивилизаций, в том числе по </w:t>
            </w:r>
            <w:proofErr w:type="gramStart"/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сохранившимся</w:t>
            </w:r>
            <w:proofErr w:type="gramEnd"/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фрагментов подлинников, рассказывать о важнейших событиях, используя основные и дополнительные источники информации;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соотносить единичные события в отдельных странах Древнего мира с общими явлениями и процессами;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      </w:r>
          </w:p>
          <w:p w:rsidR="002F5BB3" w:rsidRPr="009B4555" w:rsidRDefault="002F5BB3" w:rsidP="002E55B7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5BB3" w:rsidRDefault="002F5BB3" w:rsidP="002E55B7">
            <w:pPr>
              <w:widowControl w:val="0"/>
              <w:tabs>
                <w:tab w:val="left" w:pos="1340"/>
                <w:tab w:val="left" w:pos="3124"/>
                <w:tab w:val="left" w:pos="3525"/>
                <w:tab w:val="left" w:pos="5424"/>
                <w:tab w:val="left" w:pos="6682"/>
                <w:tab w:val="left" w:pos="7066"/>
                <w:tab w:val="left" w:pos="7930"/>
              </w:tabs>
              <w:spacing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BB3" w:rsidTr="002E55B7">
        <w:trPr>
          <w:cantSplit/>
          <w:trHeight w:hRule="exact" w:val="83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Default="002F5BB3" w:rsidP="002E55B7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Default="002F5BB3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2F5BB3" w:rsidTr="002E55B7">
        <w:trPr>
          <w:cantSplit/>
          <w:trHeight w:hRule="exact" w:val="13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Default="002F5BB3" w:rsidP="002E55B7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BB3" w:rsidRDefault="002F5BB3" w:rsidP="002E55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5класс – </w:t>
            </w:r>
            <w:r w:rsidRPr="009B45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Согласно учебному плану на изучение </w:t>
            </w:r>
            <w:r w:rsidRPr="009B4555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Истории Древнего мира </w:t>
            </w:r>
            <w:r w:rsidRPr="009B455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отводится  68 часов в год</w:t>
            </w:r>
            <w:r w:rsidRPr="009B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2 часа в неделю </w:t>
            </w:r>
          </w:p>
        </w:tc>
      </w:tr>
    </w:tbl>
    <w:p w:rsidR="002F5BB3" w:rsidRDefault="002F5BB3" w:rsidP="002F5BB3"/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2F5BB3" w:rsidRPr="009B4555" w:rsidRDefault="002F5BB3" w:rsidP="002F5BB3">
      <w:pPr>
        <w:pStyle w:val="a4"/>
        <w:spacing w:line="276" w:lineRule="auto"/>
        <w:ind w:left="1800"/>
        <w:jc w:val="center"/>
        <w:rPr>
          <w:b/>
          <w:sz w:val="28"/>
          <w:szCs w:val="28"/>
        </w:rPr>
      </w:pPr>
      <w:r w:rsidRPr="009B4555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5 класс</w:t>
      </w:r>
    </w:p>
    <w:p w:rsidR="002F5BB3" w:rsidRPr="00D85EA6" w:rsidRDefault="002F5BB3" w:rsidP="002F5B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48" w:type="dxa"/>
        <w:tblLook w:val="04A0"/>
      </w:tblPr>
      <w:tblGrid>
        <w:gridCol w:w="743"/>
        <w:gridCol w:w="4386"/>
        <w:gridCol w:w="1671"/>
        <w:gridCol w:w="1671"/>
        <w:gridCol w:w="2127"/>
      </w:tblGrid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по </w:t>
            </w:r>
            <w:proofErr w:type="spellStart"/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ктп</w:t>
            </w:r>
            <w:proofErr w:type="spellEnd"/>
          </w:p>
        </w:tc>
        <w:tc>
          <w:tcPr>
            <w:tcW w:w="2127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2F5BB3" w:rsidRPr="00D85EA6" w:rsidRDefault="002F5BB3" w:rsidP="002E55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2F5BB3" w:rsidRPr="00D85EA6" w:rsidRDefault="002F5BB3" w:rsidP="002E55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Жизнь первобытных людей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2F5BB3" w:rsidRPr="00D85EA6" w:rsidRDefault="002F5BB3" w:rsidP="002E55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Древний Восток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2F5BB3" w:rsidRPr="00D85EA6" w:rsidRDefault="002F5BB3" w:rsidP="002E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Древняя Греция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2F5BB3" w:rsidRPr="00D85EA6" w:rsidRDefault="002F5BB3" w:rsidP="002E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Древний Рим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6" w:type="dxa"/>
          </w:tcPr>
          <w:p w:rsidR="002F5BB3" w:rsidRPr="00D85EA6" w:rsidRDefault="002F5BB3" w:rsidP="002E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F5BB3" w:rsidRPr="00D85EA6" w:rsidRDefault="002F5BB3" w:rsidP="002E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3" w:rsidRPr="00D85EA6" w:rsidTr="002E55B7">
        <w:tc>
          <w:tcPr>
            <w:tcW w:w="74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2F5BB3" w:rsidRPr="00D85EA6" w:rsidRDefault="002F5BB3" w:rsidP="002E55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38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3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EA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</w:tcPr>
          <w:p w:rsidR="002F5BB3" w:rsidRPr="00D85EA6" w:rsidRDefault="002F5BB3" w:rsidP="002E5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F5BB3" w:rsidRPr="00D85EA6" w:rsidRDefault="002F5BB3" w:rsidP="002F5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2F5BB3" w:rsidRDefault="002F5BB3" w:rsidP="002F5BB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38015A" w:rsidRDefault="0038015A"/>
    <w:sectPr w:rsidR="0038015A" w:rsidSect="002F5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5BB3"/>
    <w:rsid w:val="002F5BB3"/>
    <w:rsid w:val="0038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5B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F5BB3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2F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F5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2020-11-19T10:27:00Z</dcterms:created>
  <dcterms:modified xsi:type="dcterms:W3CDTF">2020-11-19T10:28:00Z</dcterms:modified>
</cp:coreProperties>
</file>