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241" w:rsidRPr="00B91DEE" w:rsidRDefault="00A81241" w:rsidP="00A812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DEE">
        <w:rPr>
          <w:rFonts w:ascii="Times New Roman" w:hAnsi="Times New Roman" w:cs="Times New Roman"/>
          <w:b/>
          <w:sz w:val="28"/>
          <w:szCs w:val="28"/>
        </w:rPr>
        <w:t>Муниципальная научно-практическая конференция</w:t>
      </w:r>
    </w:p>
    <w:p w:rsidR="00A81241" w:rsidRPr="00B91DEE" w:rsidRDefault="00A81241" w:rsidP="00A812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DEE">
        <w:rPr>
          <w:rFonts w:ascii="Times New Roman" w:hAnsi="Times New Roman" w:cs="Times New Roman"/>
          <w:b/>
          <w:sz w:val="28"/>
          <w:szCs w:val="28"/>
        </w:rPr>
        <w:t>«Инновационная деятельность педагога-ресурс обновления системы образования»</w:t>
      </w:r>
    </w:p>
    <w:p w:rsidR="00A81241" w:rsidRPr="00B91DEE" w:rsidRDefault="00A81241" w:rsidP="00A812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29DA" w:rsidRPr="00B91DEE" w:rsidRDefault="005229DA" w:rsidP="005229DA">
      <w:pPr>
        <w:rPr>
          <w:rFonts w:ascii="Times New Roman" w:hAnsi="Times New Roman" w:cs="Times New Roman"/>
          <w:sz w:val="28"/>
          <w:szCs w:val="28"/>
        </w:rPr>
      </w:pPr>
    </w:p>
    <w:p w:rsidR="00A81241" w:rsidRPr="00B91DEE" w:rsidRDefault="005229DA" w:rsidP="005229D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91DEE">
        <w:rPr>
          <w:rFonts w:ascii="Times New Roman" w:hAnsi="Times New Roman" w:cs="Times New Roman"/>
          <w:sz w:val="28"/>
          <w:szCs w:val="28"/>
          <w:u w:val="single"/>
        </w:rPr>
        <w:t>Таланова Ирина Борисовна</w:t>
      </w:r>
    </w:p>
    <w:p w:rsidR="00A81241" w:rsidRPr="00B91DEE" w:rsidRDefault="00A81241" w:rsidP="00A8124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B91DEE">
        <w:rPr>
          <w:rFonts w:ascii="Times New Roman" w:hAnsi="Times New Roman" w:cs="Times New Roman"/>
          <w:sz w:val="20"/>
          <w:szCs w:val="20"/>
        </w:rPr>
        <w:t xml:space="preserve">Фамилия, имя, отчество </w:t>
      </w:r>
    </w:p>
    <w:p w:rsidR="00A81241" w:rsidRPr="00B91DEE" w:rsidRDefault="00A81241" w:rsidP="00A81241">
      <w:pPr>
        <w:jc w:val="center"/>
        <w:rPr>
          <w:rFonts w:ascii="Times New Roman" w:hAnsi="Times New Roman" w:cs="Times New Roman"/>
          <w:sz w:val="28"/>
          <w:szCs w:val="28"/>
        </w:rPr>
      </w:pPr>
      <w:r w:rsidRPr="00B91DEE">
        <w:rPr>
          <w:rFonts w:ascii="Times New Roman" w:hAnsi="Times New Roman" w:cs="Times New Roman"/>
          <w:sz w:val="28"/>
          <w:szCs w:val="28"/>
        </w:rPr>
        <w:t>Учитель химии и биологии, замдиректора по МР</w:t>
      </w:r>
    </w:p>
    <w:p w:rsidR="00A81241" w:rsidRPr="00B91DEE" w:rsidRDefault="00A81241" w:rsidP="00A81241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B91DEE">
        <w:rPr>
          <w:rFonts w:ascii="Times New Roman" w:hAnsi="Times New Roman" w:cs="Times New Roman"/>
          <w:sz w:val="20"/>
          <w:szCs w:val="20"/>
        </w:rPr>
        <w:t>Должность</w:t>
      </w:r>
    </w:p>
    <w:p w:rsidR="00A81241" w:rsidRPr="00B91DEE" w:rsidRDefault="00A81241" w:rsidP="00A81241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B91DEE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«Школа имени Евгения Родионова» Ярославская область Ростовский район д. Судино д.27</w:t>
      </w:r>
    </w:p>
    <w:p w:rsidR="00A81241" w:rsidRPr="00B91DEE" w:rsidRDefault="00A81241" w:rsidP="00A81241">
      <w:pPr>
        <w:pBdr>
          <w:bottom w:val="single" w:sz="12" w:space="1" w:color="auto"/>
          <w:between w:val="single" w:sz="12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B91DEE">
        <w:rPr>
          <w:rFonts w:ascii="Times New Roman" w:hAnsi="Times New Roman" w:cs="Times New Roman"/>
          <w:sz w:val="20"/>
          <w:szCs w:val="20"/>
        </w:rPr>
        <w:t>Полное название образовательной организации</w:t>
      </w:r>
    </w:p>
    <w:p w:rsidR="00A81241" w:rsidRPr="00B91DEE" w:rsidRDefault="00A81241" w:rsidP="00A81241">
      <w:pPr>
        <w:pBdr>
          <w:bottom w:val="single" w:sz="12" w:space="1" w:color="auto"/>
          <w:between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B91DEE">
        <w:rPr>
          <w:rFonts w:ascii="Times New Roman" w:hAnsi="Times New Roman" w:cs="Times New Roman"/>
          <w:sz w:val="28"/>
          <w:szCs w:val="28"/>
        </w:rPr>
        <w:t xml:space="preserve">Наставнический проект профессионального обучающегося сообщества </w:t>
      </w:r>
    </w:p>
    <w:p w:rsidR="00A81241" w:rsidRPr="00B91DEE" w:rsidRDefault="00A81241" w:rsidP="00A81241">
      <w:pPr>
        <w:pBdr>
          <w:bottom w:val="single" w:sz="12" w:space="1" w:color="auto"/>
          <w:between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B91DEE">
        <w:rPr>
          <w:rFonts w:ascii="Times New Roman" w:hAnsi="Times New Roman" w:cs="Times New Roman"/>
          <w:sz w:val="28"/>
          <w:szCs w:val="28"/>
        </w:rPr>
        <w:t>«Смысловое чтение как условие формирования универсальных учебных действий обучающихся»</w:t>
      </w:r>
    </w:p>
    <w:p w:rsidR="00A81241" w:rsidRPr="00B91DEE" w:rsidRDefault="00A81241" w:rsidP="00A81241">
      <w:pPr>
        <w:jc w:val="center"/>
        <w:rPr>
          <w:rFonts w:ascii="Times New Roman" w:hAnsi="Times New Roman" w:cs="Times New Roman"/>
          <w:sz w:val="20"/>
          <w:szCs w:val="20"/>
        </w:rPr>
      </w:pPr>
      <w:r w:rsidRPr="00B91DEE">
        <w:rPr>
          <w:rFonts w:ascii="Times New Roman" w:hAnsi="Times New Roman" w:cs="Times New Roman"/>
          <w:sz w:val="20"/>
          <w:szCs w:val="20"/>
        </w:rPr>
        <w:t>Название разработки</w:t>
      </w:r>
    </w:p>
    <w:p w:rsidR="00A81241" w:rsidRPr="00B91DEE" w:rsidRDefault="00A81241" w:rsidP="005229DA">
      <w:pPr>
        <w:pBdr>
          <w:bottom w:val="single" w:sz="12" w:space="0" w:color="auto"/>
          <w:between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B91DEE">
        <w:rPr>
          <w:rFonts w:ascii="Times New Roman" w:hAnsi="Times New Roman" w:cs="Times New Roman"/>
          <w:sz w:val="28"/>
          <w:szCs w:val="28"/>
        </w:rPr>
        <w:t>«Развитие профессиональных компетентностей педагогов в условиях образовательной организации»</w:t>
      </w:r>
    </w:p>
    <w:p w:rsidR="005229DA" w:rsidRPr="00B91DEE" w:rsidRDefault="005229DA" w:rsidP="005229DA">
      <w:pPr>
        <w:pBdr>
          <w:bottom w:val="single" w:sz="12" w:space="0" w:color="auto"/>
          <w:between w:val="single" w:sz="12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B91DEE">
        <w:rPr>
          <w:rFonts w:ascii="Times New Roman" w:hAnsi="Times New Roman" w:cs="Times New Roman"/>
          <w:sz w:val="20"/>
          <w:szCs w:val="20"/>
        </w:rPr>
        <w:t>Направление</w:t>
      </w:r>
    </w:p>
    <w:p w:rsidR="00A81241" w:rsidRPr="00B91DEE" w:rsidRDefault="00A81241" w:rsidP="00255C39">
      <w:pPr>
        <w:pStyle w:val="a6"/>
        <w:spacing w:line="276" w:lineRule="auto"/>
        <w:jc w:val="center"/>
        <w:rPr>
          <w:b/>
        </w:rPr>
      </w:pPr>
    </w:p>
    <w:p w:rsidR="00A81241" w:rsidRPr="00B91DEE" w:rsidRDefault="00A81241" w:rsidP="00255C39">
      <w:pPr>
        <w:pStyle w:val="a6"/>
        <w:spacing w:line="276" w:lineRule="auto"/>
        <w:jc w:val="center"/>
        <w:rPr>
          <w:b/>
        </w:rPr>
      </w:pPr>
    </w:p>
    <w:p w:rsidR="00A81241" w:rsidRPr="00B91DEE" w:rsidRDefault="00A81241" w:rsidP="00255C39">
      <w:pPr>
        <w:pStyle w:val="a6"/>
        <w:spacing w:line="276" w:lineRule="auto"/>
        <w:jc w:val="center"/>
        <w:rPr>
          <w:b/>
        </w:rPr>
      </w:pPr>
    </w:p>
    <w:p w:rsidR="00A81241" w:rsidRPr="00B91DEE" w:rsidRDefault="00A81241" w:rsidP="00255C39">
      <w:pPr>
        <w:pStyle w:val="a6"/>
        <w:spacing w:line="276" w:lineRule="auto"/>
        <w:jc w:val="center"/>
        <w:rPr>
          <w:b/>
        </w:rPr>
      </w:pPr>
    </w:p>
    <w:p w:rsidR="005229DA" w:rsidRPr="00B91DEE" w:rsidRDefault="005229DA" w:rsidP="00255C39">
      <w:pPr>
        <w:pStyle w:val="a6"/>
        <w:spacing w:line="276" w:lineRule="auto"/>
        <w:jc w:val="center"/>
        <w:rPr>
          <w:b/>
        </w:rPr>
      </w:pPr>
    </w:p>
    <w:p w:rsidR="005229DA" w:rsidRPr="00B91DEE" w:rsidRDefault="005229DA" w:rsidP="00255C39">
      <w:pPr>
        <w:pStyle w:val="a6"/>
        <w:spacing w:line="276" w:lineRule="auto"/>
        <w:jc w:val="center"/>
        <w:rPr>
          <w:b/>
        </w:rPr>
      </w:pPr>
    </w:p>
    <w:p w:rsidR="005229DA" w:rsidRPr="00B91DEE" w:rsidRDefault="005229DA" w:rsidP="00255C39">
      <w:pPr>
        <w:pStyle w:val="a6"/>
        <w:spacing w:line="276" w:lineRule="auto"/>
        <w:jc w:val="center"/>
        <w:rPr>
          <w:b/>
        </w:rPr>
      </w:pPr>
    </w:p>
    <w:p w:rsidR="005229DA" w:rsidRPr="00B91DEE" w:rsidRDefault="005229DA" w:rsidP="00255C39">
      <w:pPr>
        <w:pStyle w:val="a6"/>
        <w:spacing w:line="276" w:lineRule="auto"/>
        <w:jc w:val="center"/>
        <w:rPr>
          <w:b/>
        </w:rPr>
      </w:pPr>
    </w:p>
    <w:p w:rsidR="005229DA" w:rsidRPr="00B91DEE" w:rsidRDefault="005229DA" w:rsidP="00255C39">
      <w:pPr>
        <w:pStyle w:val="a6"/>
        <w:spacing w:line="276" w:lineRule="auto"/>
        <w:jc w:val="center"/>
        <w:rPr>
          <w:b/>
        </w:rPr>
      </w:pPr>
    </w:p>
    <w:p w:rsidR="00A81241" w:rsidRPr="00B91DEE" w:rsidRDefault="00A81241" w:rsidP="00255C39">
      <w:pPr>
        <w:pStyle w:val="a6"/>
        <w:spacing w:line="276" w:lineRule="auto"/>
        <w:jc w:val="center"/>
        <w:rPr>
          <w:b/>
        </w:rPr>
      </w:pPr>
    </w:p>
    <w:p w:rsidR="00A81241" w:rsidRPr="00B91DEE" w:rsidRDefault="00A81241" w:rsidP="00255C39">
      <w:pPr>
        <w:pStyle w:val="a6"/>
        <w:spacing w:line="276" w:lineRule="auto"/>
        <w:jc w:val="center"/>
        <w:rPr>
          <w:b/>
        </w:rPr>
      </w:pPr>
    </w:p>
    <w:p w:rsidR="00A81241" w:rsidRPr="00B91DEE" w:rsidRDefault="00A81241" w:rsidP="00255C39">
      <w:pPr>
        <w:pStyle w:val="a6"/>
        <w:spacing w:line="276" w:lineRule="auto"/>
        <w:jc w:val="center"/>
        <w:rPr>
          <w:b/>
        </w:rPr>
      </w:pPr>
    </w:p>
    <w:p w:rsidR="00A81241" w:rsidRPr="00B91DEE" w:rsidRDefault="00A81241" w:rsidP="00255C39">
      <w:pPr>
        <w:pStyle w:val="a6"/>
        <w:spacing w:line="276" w:lineRule="auto"/>
        <w:jc w:val="center"/>
        <w:rPr>
          <w:b/>
        </w:rPr>
      </w:pPr>
    </w:p>
    <w:p w:rsidR="00A81241" w:rsidRPr="00B91DEE" w:rsidRDefault="00A81241" w:rsidP="00255C39">
      <w:pPr>
        <w:pStyle w:val="a6"/>
        <w:spacing w:line="276" w:lineRule="auto"/>
        <w:jc w:val="center"/>
        <w:rPr>
          <w:b/>
        </w:rPr>
      </w:pPr>
    </w:p>
    <w:p w:rsidR="009F1ADF" w:rsidRDefault="009F1ADF" w:rsidP="005B0ED5">
      <w:pPr>
        <w:pStyle w:val="a6"/>
        <w:rPr>
          <w:bCs/>
          <w:bdr w:val="none" w:sz="0" w:space="0" w:color="auto" w:frame="1"/>
        </w:rPr>
      </w:pPr>
      <w:r w:rsidRPr="00B91DEE">
        <w:rPr>
          <w:bCs/>
          <w:bdr w:val="none" w:sz="0" w:space="0" w:color="auto" w:frame="1"/>
        </w:rPr>
        <w:lastRenderedPageBreak/>
        <w:t>ПАСПОРТ ПРОЕКТА</w:t>
      </w:r>
    </w:p>
    <w:p w:rsidR="00B91DEE" w:rsidRPr="00B91DEE" w:rsidRDefault="00B91DEE" w:rsidP="005B0ED5">
      <w:pPr>
        <w:pStyle w:val="a6"/>
      </w:pPr>
    </w:p>
    <w:tbl>
      <w:tblPr>
        <w:tblStyle w:val="a3"/>
        <w:tblW w:w="9322" w:type="dxa"/>
        <w:tblLook w:val="04A0"/>
      </w:tblPr>
      <w:tblGrid>
        <w:gridCol w:w="3085"/>
        <w:gridCol w:w="6237"/>
      </w:tblGrid>
      <w:tr w:rsidR="009F1ADF" w:rsidRPr="00B91DEE" w:rsidTr="009F1ADF">
        <w:tc>
          <w:tcPr>
            <w:tcW w:w="3085" w:type="dxa"/>
            <w:hideMark/>
          </w:tcPr>
          <w:p w:rsidR="009F1ADF" w:rsidRPr="00B91DEE" w:rsidRDefault="009F1ADF" w:rsidP="005B0ED5">
            <w:pPr>
              <w:pStyle w:val="a6"/>
            </w:pPr>
            <w:r w:rsidRPr="00B91DEE">
              <w:t>Наименование  проекта</w:t>
            </w:r>
          </w:p>
        </w:tc>
        <w:tc>
          <w:tcPr>
            <w:tcW w:w="6237" w:type="dxa"/>
            <w:hideMark/>
          </w:tcPr>
          <w:p w:rsidR="009F1ADF" w:rsidRPr="00B91DEE" w:rsidRDefault="009F1ADF" w:rsidP="005B0ED5">
            <w:pPr>
              <w:pStyle w:val="a6"/>
            </w:pPr>
            <w:r w:rsidRPr="00B91DEE">
              <w:t>Смысловое чтение как условие формирования универсальных учебных действий обучающихся.</w:t>
            </w:r>
          </w:p>
        </w:tc>
      </w:tr>
      <w:tr w:rsidR="009F1ADF" w:rsidRPr="00B91DEE" w:rsidTr="009F1ADF">
        <w:tc>
          <w:tcPr>
            <w:tcW w:w="3085" w:type="dxa"/>
            <w:hideMark/>
          </w:tcPr>
          <w:p w:rsidR="009F1ADF" w:rsidRPr="00B91DEE" w:rsidRDefault="009F1ADF" w:rsidP="005B0ED5">
            <w:pPr>
              <w:pStyle w:val="a6"/>
            </w:pPr>
            <w:r w:rsidRPr="00B91DEE">
              <w:t>Полное наименование организации, где выполняется проект</w:t>
            </w:r>
          </w:p>
        </w:tc>
        <w:tc>
          <w:tcPr>
            <w:tcW w:w="6237" w:type="dxa"/>
            <w:hideMark/>
          </w:tcPr>
          <w:p w:rsidR="009F1ADF" w:rsidRPr="00B91DEE" w:rsidRDefault="009F1ADF" w:rsidP="005B0ED5">
            <w:pPr>
              <w:pStyle w:val="a6"/>
            </w:pPr>
            <w:r w:rsidRPr="00B91DEE">
              <w:t>Муниципальное общеобразовательное учреждение «Школа имени Евгения Родионова»</w:t>
            </w:r>
          </w:p>
        </w:tc>
      </w:tr>
      <w:tr w:rsidR="009F1ADF" w:rsidRPr="00B91DEE" w:rsidTr="009F1ADF">
        <w:tc>
          <w:tcPr>
            <w:tcW w:w="3085" w:type="dxa"/>
            <w:hideMark/>
          </w:tcPr>
          <w:p w:rsidR="009F1ADF" w:rsidRPr="00B91DEE" w:rsidRDefault="009F1ADF" w:rsidP="005B0ED5">
            <w:pPr>
              <w:pStyle w:val="a6"/>
            </w:pPr>
            <w:r w:rsidRPr="00B91DEE">
              <w:t>Адрес</w:t>
            </w:r>
          </w:p>
        </w:tc>
        <w:tc>
          <w:tcPr>
            <w:tcW w:w="6237" w:type="dxa"/>
            <w:hideMark/>
          </w:tcPr>
          <w:p w:rsidR="009F1ADF" w:rsidRPr="00B91DEE" w:rsidRDefault="006D2A40" w:rsidP="005B0ED5">
            <w:pPr>
              <w:pStyle w:val="a6"/>
            </w:pPr>
            <w:r w:rsidRPr="00B91DEE">
              <w:t>Ярославская область Р</w:t>
            </w:r>
            <w:r w:rsidR="009F1ADF" w:rsidRPr="00B91DEE">
              <w:t>остовский район д. Судино д.27</w:t>
            </w:r>
          </w:p>
        </w:tc>
      </w:tr>
      <w:tr w:rsidR="009F1ADF" w:rsidRPr="00B91DEE" w:rsidTr="009F1ADF">
        <w:tc>
          <w:tcPr>
            <w:tcW w:w="3085" w:type="dxa"/>
            <w:hideMark/>
          </w:tcPr>
          <w:p w:rsidR="009F1ADF" w:rsidRPr="00B91DEE" w:rsidRDefault="009F1ADF" w:rsidP="005B0ED5">
            <w:pPr>
              <w:pStyle w:val="a6"/>
            </w:pPr>
            <w:r w:rsidRPr="00B91DEE">
              <w:t>Фамилия, имя, отчество Руководителя организации</w:t>
            </w:r>
          </w:p>
        </w:tc>
        <w:tc>
          <w:tcPr>
            <w:tcW w:w="6237" w:type="dxa"/>
            <w:hideMark/>
          </w:tcPr>
          <w:p w:rsidR="009F1ADF" w:rsidRPr="00B91DEE" w:rsidRDefault="009F1ADF" w:rsidP="005B0ED5">
            <w:pPr>
              <w:pStyle w:val="a6"/>
            </w:pPr>
            <w:r w:rsidRPr="00B91DEE">
              <w:t>Фрязимов Александр Николаевич</w:t>
            </w:r>
          </w:p>
        </w:tc>
      </w:tr>
      <w:tr w:rsidR="009F1ADF" w:rsidRPr="00B91DEE" w:rsidTr="009F1ADF">
        <w:tc>
          <w:tcPr>
            <w:tcW w:w="3085" w:type="dxa"/>
          </w:tcPr>
          <w:p w:rsidR="009F1ADF" w:rsidRPr="00B91DEE" w:rsidRDefault="009F1ADF" w:rsidP="005B0ED5">
            <w:pPr>
              <w:pStyle w:val="a6"/>
            </w:pPr>
            <w:r w:rsidRPr="00B91DEE">
              <w:t>Автор-разработчик проекта</w:t>
            </w:r>
          </w:p>
        </w:tc>
        <w:tc>
          <w:tcPr>
            <w:tcW w:w="6237" w:type="dxa"/>
          </w:tcPr>
          <w:p w:rsidR="009F1ADF" w:rsidRPr="00B91DEE" w:rsidRDefault="009F1ADF" w:rsidP="00D35306">
            <w:pPr>
              <w:pStyle w:val="a6"/>
            </w:pPr>
            <w:r w:rsidRPr="00B91DEE">
              <w:t xml:space="preserve">Таланова Ирина Борисовна, </w:t>
            </w:r>
            <w:r w:rsidR="003E2A13" w:rsidRPr="00B91DEE">
              <w:t xml:space="preserve">учитель химии и биологии высшей кв. категории, </w:t>
            </w:r>
            <w:r w:rsidRPr="00B91DEE">
              <w:t xml:space="preserve">замдиректора по </w:t>
            </w:r>
            <w:r w:rsidR="00D35306" w:rsidRPr="00B91DEE">
              <w:t>МР</w:t>
            </w:r>
          </w:p>
        </w:tc>
      </w:tr>
      <w:tr w:rsidR="00FC00BC" w:rsidRPr="00B91DEE" w:rsidTr="009F1ADF">
        <w:tc>
          <w:tcPr>
            <w:tcW w:w="3085" w:type="dxa"/>
          </w:tcPr>
          <w:p w:rsidR="00FC00BC" w:rsidRPr="00B91DEE" w:rsidRDefault="00FC00BC" w:rsidP="005B0ED5">
            <w:pPr>
              <w:pStyle w:val="a6"/>
            </w:pPr>
            <w:r w:rsidRPr="00B91DEE">
              <w:t>Практическая значимость</w:t>
            </w:r>
          </w:p>
        </w:tc>
        <w:tc>
          <w:tcPr>
            <w:tcW w:w="6237" w:type="dxa"/>
          </w:tcPr>
          <w:p w:rsidR="00FC00BC" w:rsidRPr="00B91DEE" w:rsidRDefault="00FC00BC" w:rsidP="005B0ED5">
            <w:pPr>
              <w:pStyle w:val="a6"/>
            </w:pPr>
            <w:r w:rsidRPr="00B91DEE">
              <w:t>данный наставнический проект, а также все его продукты  и представленные в нём материалы могут быть использованы учителями других школ в качестве практической основы для организации работы профессионального обучающегося сообщества в рамках ф</w:t>
            </w:r>
            <w:r w:rsidR="00BE1DBF" w:rsidRPr="00B91DEE">
              <w:t>ормирования смыслового обучения</w:t>
            </w:r>
          </w:p>
        </w:tc>
      </w:tr>
      <w:tr w:rsidR="009F1ADF" w:rsidRPr="00B91DEE" w:rsidTr="009F1ADF">
        <w:tc>
          <w:tcPr>
            <w:tcW w:w="3085" w:type="dxa"/>
            <w:hideMark/>
          </w:tcPr>
          <w:p w:rsidR="009F1ADF" w:rsidRPr="00B91DEE" w:rsidRDefault="00E834E9" w:rsidP="005B0ED5">
            <w:pPr>
              <w:pStyle w:val="a6"/>
            </w:pPr>
            <w:r w:rsidRPr="00B91DEE">
              <w:t>Контактные данные</w:t>
            </w:r>
          </w:p>
        </w:tc>
        <w:tc>
          <w:tcPr>
            <w:tcW w:w="6237" w:type="dxa"/>
            <w:hideMark/>
          </w:tcPr>
          <w:p w:rsidR="00255C39" w:rsidRPr="00B91DEE" w:rsidRDefault="00F81306" w:rsidP="005B0ED5">
            <w:pPr>
              <w:pStyle w:val="a6"/>
              <w:rPr>
                <w:lang w:val="en-US"/>
              </w:rPr>
            </w:pPr>
            <w:hyperlink r:id="rId8" w:history="1">
              <w:r w:rsidR="003E2A13" w:rsidRPr="00B91DEE">
                <w:rPr>
                  <w:rStyle w:val="a7"/>
                  <w:color w:val="auto"/>
                  <w:lang w:val="en-US"/>
                </w:rPr>
                <w:t>Molodeg1025@mail.ru</w:t>
              </w:r>
            </w:hyperlink>
          </w:p>
          <w:p w:rsidR="003E2A13" w:rsidRPr="00B91DEE" w:rsidRDefault="003E2A13" w:rsidP="005B0ED5">
            <w:pPr>
              <w:pStyle w:val="a6"/>
              <w:rPr>
                <w:lang w:val="en-US"/>
              </w:rPr>
            </w:pPr>
            <w:r w:rsidRPr="00B91DEE">
              <w:rPr>
                <w:lang w:val="en-US"/>
              </w:rPr>
              <w:t>8 901 179 10 47</w:t>
            </w:r>
          </w:p>
          <w:p w:rsidR="003E2A13" w:rsidRPr="00B91DEE" w:rsidRDefault="003E2A13" w:rsidP="005B0ED5">
            <w:pPr>
              <w:pStyle w:val="a6"/>
            </w:pPr>
          </w:p>
        </w:tc>
      </w:tr>
    </w:tbl>
    <w:p w:rsidR="00C35745" w:rsidRPr="00B91DEE" w:rsidRDefault="00C35745" w:rsidP="005B0ED5">
      <w:pPr>
        <w:pStyle w:val="a6"/>
        <w:rPr>
          <w:b/>
          <w:bCs/>
          <w:bdr w:val="none" w:sz="0" w:space="0" w:color="auto" w:frame="1"/>
        </w:rPr>
      </w:pPr>
    </w:p>
    <w:p w:rsidR="000D52DF" w:rsidRPr="00B91DEE" w:rsidRDefault="000D52DF" w:rsidP="005B0ED5">
      <w:pPr>
        <w:pStyle w:val="a6"/>
        <w:rPr>
          <w:b/>
          <w:bCs/>
          <w:bdr w:val="none" w:sz="0" w:space="0" w:color="auto" w:frame="1"/>
        </w:rPr>
      </w:pPr>
      <w:r w:rsidRPr="00B91DEE">
        <w:rPr>
          <w:b/>
          <w:bCs/>
          <w:bdr w:val="none" w:sz="0" w:space="0" w:color="auto" w:frame="1"/>
        </w:rPr>
        <w:t>Актуальность проекта</w:t>
      </w:r>
    </w:p>
    <w:p w:rsidR="000D52DF" w:rsidRPr="00B91DEE" w:rsidRDefault="000D52DF" w:rsidP="005B0ED5">
      <w:pPr>
        <w:pStyle w:val="a6"/>
        <w:rPr>
          <w:b/>
          <w:bCs/>
          <w:bdr w:val="none" w:sz="0" w:space="0" w:color="auto" w:frame="1"/>
        </w:rPr>
      </w:pPr>
    </w:p>
    <w:p w:rsidR="00D35306" w:rsidRPr="00B91DEE" w:rsidRDefault="00255C39" w:rsidP="00255C39">
      <w:pPr>
        <w:pStyle w:val="a6"/>
        <w:spacing w:line="276" w:lineRule="auto"/>
        <w:jc w:val="both"/>
        <w:rPr>
          <w:bCs/>
          <w:bdr w:val="none" w:sz="0" w:space="0" w:color="auto" w:frame="1"/>
        </w:rPr>
      </w:pPr>
      <w:r w:rsidRPr="00B91DEE">
        <w:rPr>
          <w:bCs/>
          <w:bdr w:val="none" w:sz="0" w:space="0" w:color="auto" w:frame="1"/>
        </w:rPr>
        <w:t xml:space="preserve">Смысловое чтение – это путь решения познавательных, регулятивных, коммуникативных задач, поиск нужной информации, её интерпретация, самоконтроль, формирование собственной точки зрения. </w:t>
      </w:r>
    </w:p>
    <w:p w:rsidR="00255C39" w:rsidRPr="00B91DEE" w:rsidRDefault="00255C39" w:rsidP="00255C39">
      <w:pPr>
        <w:pStyle w:val="a6"/>
        <w:spacing w:line="276" w:lineRule="auto"/>
        <w:jc w:val="both"/>
        <w:rPr>
          <w:bCs/>
          <w:bdr w:val="none" w:sz="0" w:space="0" w:color="auto" w:frame="1"/>
        </w:rPr>
      </w:pPr>
      <w:r w:rsidRPr="00B91DEE">
        <w:rPr>
          <w:bCs/>
          <w:bdr w:val="none" w:sz="0" w:space="0" w:color="auto" w:frame="1"/>
        </w:rPr>
        <w:t>Составляющие смыслового чтения входят в структуру всех универсальных учебных действий по ФГОС:</w:t>
      </w:r>
    </w:p>
    <w:p w:rsidR="00B5677F" w:rsidRPr="00B91DEE" w:rsidRDefault="00255C39" w:rsidP="00255C39">
      <w:pPr>
        <w:pStyle w:val="a6"/>
        <w:numPr>
          <w:ilvl w:val="0"/>
          <w:numId w:val="17"/>
        </w:numPr>
        <w:spacing w:line="276" w:lineRule="auto"/>
        <w:jc w:val="both"/>
        <w:rPr>
          <w:bCs/>
          <w:bdr w:val="none" w:sz="0" w:space="0" w:color="auto" w:frame="1"/>
        </w:rPr>
      </w:pPr>
      <w:r w:rsidRPr="00B91DEE">
        <w:rPr>
          <w:bCs/>
          <w:bdr w:val="none" w:sz="0" w:space="0" w:color="auto" w:frame="1"/>
        </w:rPr>
        <w:t xml:space="preserve">в личностные УУД– </w:t>
      </w:r>
      <w:proofErr w:type="gramStart"/>
      <w:r w:rsidRPr="00B91DEE">
        <w:rPr>
          <w:bCs/>
          <w:bdr w:val="none" w:sz="0" w:space="0" w:color="auto" w:frame="1"/>
        </w:rPr>
        <w:t>вх</w:t>
      </w:r>
      <w:proofErr w:type="gramEnd"/>
      <w:r w:rsidRPr="00B91DEE">
        <w:rPr>
          <w:bCs/>
          <w:bdr w:val="none" w:sz="0" w:space="0" w:color="auto" w:frame="1"/>
        </w:rPr>
        <w:t>одят мотивация чтения, мотивы учения, отношение к себе и к школе;</w:t>
      </w:r>
    </w:p>
    <w:p w:rsidR="00B5677F" w:rsidRPr="00B91DEE" w:rsidRDefault="00255C39" w:rsidP="00255C39">
      <w:pPr>
        <w:pStyle w:val="a6"/>
        <w:numPr>
          <w:ilvl w:val="0"/>
          <w:numId w:val="17"/>
        </w:numPr>
        <w:spacing w:line="276" w:lineRule="auto"/>
        <w:jc w:val="both"/>
        <w:rPr>
          <w:bCs/>
          <w:bdr w:val="none" w:sz="0" w:space="0" w:color="auto" w:frame="1"/>
        </w:rPr>
      </w:pPr>
      <w:r w:rsidRPr="00B91DEE">
        <w:rPr>
          <w:bCs/>
          <w:bdr w:val="none" w:sz="0" w:space="0" w:color="auto" w:frame="1"/>
        </w:rPr>
        <w:t xml:space="preserve">в регулятивные УУД– </w:t>
      </w:r>
      <w:proofErr w:type="gramStart"/>
      <w:r w:rsidRPr="00B91DEE">
        <w:rPr>
          <w:bCs/>
          <w:bdr w:val="none" w:sz="0" w:space="0" w:color="auto" w:frame="1"/>
        </w:rPr>
        <w:t>пр</w:t>
      </w:r>
      <w:proofErr w:type="gramEnd"/>
      <w:r w:rsidRPr="00B91DEE">
        <w:rPr>
          <w:bCs/>
          <w:bdr w:val="none" w:sz="0" w:space="0" w:color="auto" w:frame="1"/>
        </w:rPr>
        <w:t>инятие учеником учебной задачи, произвольная регуляция деятельности;</w:t>
      </w:r>
    </w:p>
    <w:p w:rsidR="00B5677F" w:rsidRPr="00B91DEE" w:rsidRDefault="00255C39" w:rsidP="00255C39">
      <w:pPr>
        <w:pStyle w:val="a6"/>
        <w:numPr>
          <w:ilvl w:val="0"/>
          <w:numId w:val="17"/>
        </w:numPr>
        <w:spacing w:line="276" w:lineRule="auto"/>
        <w:jc w:val="both"/>
        <w:rPr>
          <w:bCs/>
          <w:bdr w:val="none" w:sz="0" w:space="0" w:color="auto" w:frame="1"/>
        </w:rPr>
      </w:pPr>
      <w:r w:rsidRPr="00B91DEE">
        <w:rPr>
          <w:bCs/>
          <w:bdr w:val="none" w:sz="0" w:space="0" w:color="auto" w:frame="1"/>
        </w:rPr>
        <w:t xml:space="preserve">в познавательные УУД– </w:t>
      </w:r>
      <w:proofErr w:type="gramStart"/>
      <w:r w:rsidRPr="00B91DEE">
        <w:rPr>
          <w:bCs/>
          <w:bdr w:val="none" w:sz="0" w:space="0" w:color="auto" w:frame="1"/>
        </w:rPr>
        <w:t>ло</w:t>
      </w:r>
      <w:proofErr w:type="gramEnd"/>
      <w:r w:rsidRPr="00B91DEE">
        <w:rPr>
          <w:bCs/>
          <w:bdr w:val="none" w:sz="0" w:space="0" w:color="auto" w:frame="1"/>
        </w:rPr>
        <w:t>гическое и абстрактное мышление, оперативная память, творческое воображение, концентрация внимания, объем словаря;</w:t>
      </w:r>
    </w:p>
    <w:p w:rsidR="00B5677F" w:rsidRPr="00B91DEE" w:rsidRDefault="00255C39" w:rsidP="00255C39">
      <w:pPr>
        <w:pStyle w:val="a6"/>
        <w:numPr>
          <w:ilvl w:val="0"/>
          <w:numId w:val="17"/>
        </w:numPr>
        <w:spacing w:line="276" w:lineRule="auto"/>
        <w:jc w:val="both"/>
        <w:rPr>
          <w:bCs/>
          <w:bdr w:val="none" w:sz="0" w:space="0" w:color="auto" w:frame="1"/>
        </w:rPr>
      </w:pPr>
      <w:r w:rsidRPr="00B91DEE">
        <w:rPr>
          <w:bCs/>
          <w:bdr w:val="none" w:sz="0" w:space="0" w:color="auto" w:frame="1"/>
        </w:rPr>
        <w:t xml:space="preserve">в коммуникативные УУД умение организовать и осуществить сотрудничество и кооперацию с учителем и сверстниками, адекватно передавать информацию, отображать предметное содержание и условия деятельности в речи.  </w:t>
      </w:r>
    </w:p>
    <w:p w:rsidR="007A6D4E" w:rsidRPr="00B91DEE" w:rsidRDefault="00255C39" w:rsidP="00B5677F">
      <w:pPr>
        <w:pStyle w:val="a6"/>
        <w:spacing w:line="276" w:lineRule="auto"/>
        <w:jc w:val="both"/>
        <w:rPr>
          <w:bCs/>
          <w:bdr w:val="none" w:sz="0" w:space="0" w:color="auto" w:frame="1"/>
        </w:rPr>
      </w:pPr>
      <w:r w:rsidRPr="00B91DEE">
        <w:rPr>
          <w:bCs/>
          <w:bdr w:val="none" w:sz="0" w:space="0" w:color="auto" w:frame="1"/>
        </w:rPr>
        <w:t>Н</w:t>
      </w:r>
      <w:r w:rsidR="000D52DF" w:rsidRPr="00B91DEE">
        <w:rPr>
          <w:bCs/>
          <w:bdr w:val="none" w:sz="0" w:space="0" w:color="auto" w:frame="1"/>
        </w:rPr>
        <w:t xml:space="preserve">аличие у педагогов достаточных знаний и умений для эффективной организации образовательного процесса по формированию и развитию </w:t>
      </w:r>
      <w:r w:rsidRPr="00B91DEE">
        <w:rPr>
          <w:bCs/>
          <w:bdr w:val="none" w:sz="0" w:space="0" w:color="auto" w:frame="1"/>
        </w:rPr>
        <w:t>смыслового чтения</w:t>
      </w:r>
      <w:r w:rsidR="00CD4CBA" w:rsidRPr="00B91DEE">
        <w:rPr>
          <w:bCs/>
          <w:bdr w:val="none" w:sz="0" w:space="0" w:color="auto" w:frame="1"/>
        </w:rPr>
        <w:t xml:space="preserve"> </w:t>
      </w:r>
      <w:r w:rsidR="000D52DF" w:rsidRPr="00B91DEE">
        <w:rPr>
          <w:bCs/>
          <w:bdr w:val="none" w:sz="0" w:space="0" w:color="auto" w:frame="1"/>
        </w:rPr>
        <w:t xml:space="preserve">является одним из </w:t>
      </w:r>
      <w:r w:rsidR="007A6D4E" w:rsidRPr="00B91DEE">
        <w:rPr>
          <w:bCs/>
          <w:bdr w:val="none" w:sz="0" w:space="0" w:color="auto" w:frame="1"/>
        </w:rPr>
        <w:t>обязательных</w:t>
      </w:r>
      <w:r w:rsidR="000D52DF" w:rsidRPr="00B91DEE">
        <w:rPr>
          <w:bCs/>
          <w:bdr w:val="none" w:sz="0" w:space="0" w:color="auto" w:frame="1"/>
        </w:rPr>
        <w:t xml:space="preserve"> требований профессионального стандарта.   </w:t>
      </w:r>
    </w:p>
    <w:p w:rsidR="000D52DF" w:rsidRPr="00B91DEE" w:rsidRDefault="00B5677F" w:rsidP="00255C39">
      <w:pPr>
        <w:pStyle w:val="a6"/>
        <w:spacing w:line="276" w:lineRule="auto"/>
        <w:jc w:val="both"/>
        <w:rPr>
          <w:bCs/>
          <w:bdr w:val="none" w:sz="0" w:space="0" w:color="auto" w:frame="1"/>
        </w:rPr>
      </w:pPr>
      <w:r w:rsidRPr="00B91DEE">
        <w:rPr>
          <w:bCs/>
          <w:bdr w:val="none" w:sz="0" w:space="0" w:color="auto" w:frame="1"/>
        </w:rPr>
        <w:t xml:space="preserve">В последнее время </w:t>
      </w:r>
      <w:r w:rsidR="00737073" w:rsidRPr="00B91DEE">
        <w:rPr>
          <w:bCs/>
          <w:bdr w:val="none" w:sz="0" w:space="0" w:color="auto" w:frame="1"/>
        </w:rPr>
        <w:t>тема смыслового чтения широко обсуждается</w:t>
      </w:r>
      <w:r w:rsidR="007A6D4E" w:rsidRPr="00B91DEE">
        <w:rPr>
          <w:bCs/>
          <w:bdr w:val="none" w:sz="0" w:space="0" w:color="auto" w:frame="1"/>
        </w:rPr>
        <w:t xml:space="preserve">, </w:t>
      </w:r>
      <w:r w:rsidR="00574B92" w:rsidRPr="00B91DEE">
        <w:rPr>
          <w:bCs/>
          <w:bdr w:val="none" w:sz="0" w:space="0" w:color="auto" w:frame="1"/>
        </w:rPr>
        <w:t xml:space="preserve">по ней </w:t>
      </w:r>
      <w:r w:rsidR="00737073" w:rsidRPr="00B91DEE">
        <w:rPr>
          <w:bCs/>
          <w:bdr w:val="none" w:sz="0" w:space="0" w:color="auto" w:frame="1"/>
        </w:rPr>
        <w:t>есть достаточно много накопленного материала. П</w:t>
      </w:r>
      <w:r w:rsidR="007A6D4E" w:rsidRPr="00B91DEE">
        <w:rPr>
          <w:bCs/>
          <w:bdr w:val="none" w:sz="0" w:space="0" w:color="auto" w:frame="1"/>
        </w:rPr>
        <w:t xml:space="preserve">роанализировав </w:t>
      </w:r>
      <w:r w:rsidR="000D52DF" w:rsidRPr="00B91DEE">
        <w:rPr>
          <w:bCs/>
          <w:bdr w:val="none" w:sz="0" w:space="0" w:color="auto" w:frame="1"/>
        </w:rPr>
        <w:t xml:space="preserve"> </w:t>
      </w:r>
      <w:r w:rsidR="007A6D4E" w:rsidRPr="00B91DEE">
        <w:rPr>
          <w:bCs/>
          <w:bdr w:val="none" w:sz="0" w:space="0" w:color="auto" w:frame="1"/>
        </w:rPr>
        <w:t>деятельность нашего коллектива</w:t>
      </w:r>
      <w:r w:rsidR="00CD4CBA" w:rsidRPr="00B91DEE">
        <w:rPr>
          <w:bCs/>
          <w:bdr w:val="none" w:sz="0" w:space="0" w:color="auto" w:frame="1"/>
        </w:rPr>
        <w:t xml:space="preserve"> по этому вопросу, </w:t>
      </w:r>
      <w:r w:rsidR="007A6D4E" w:rsidRPr="00B91DEE">
        <w:rPr>
          <w:bCs/>
          <w:bdr w:val="none" w:sz="0" w:space="0" w:color="auto" w:frame="1"/>
        </w:rPr>
        <w:t xml:space="preserve">мы </w:t>
      </w:r>
      <w:r w:rsidR="00CD4CBA" w:rsidRPr="00B91DEE">
        <w:rPr>
          <w:bCs/>
          <w:bdr w:val="none" w:sz="0" w:space="0" w:color="auto" w:frame="1"/>
        </w:rPr>
        <w:t>выяснили</w:t>
      </w:r>
      <w:r w:rsidR="007A6D4E" w:rsidRPr="00B91DEE">
        <w:rPr>
          <w:bCs/>
          <w:bdr w:val="none" w:sz="0" w:space="0" w:color="auto" w:frame="1"/>
        </w:rPr>
        <w:t xml:space="preserve">, что </w:t>
      </w:r>
      <w:r w:rsidR="00574B92" w:rsidRPr="00B91DEE">
        <w:rPr>
          <w:bCs/>
          <w:bdr w:val="none" w:sz="0" w:space="0" w:color="auto" w:frame="1"/>
        </w:rPr>
        <w:t>кадры</w:t>
      </w:r>
      <w:r w:rsidR="00737073" w:rsidRPr="00B91DEE">
        <w:rPr>
          <w:bCs/>
          <w:bdr w:val="none" w:sz="0" w:space="0" w:color="auto" w:frame="1"/>
        </w:rPr>
        <w:t xml:space="preserve"> </w:t>
      </w:r>
      <w:r w:rsidR="000D52DF" w:rsidRPr="00B91DEE">
        <w:rPr>
          <w:bCs/>
          <w:bdr w:val="none" w:sz="0" w:space="0" w:color="auto" w:frame="1"/>
        </w:rPr>
        <w:t>недостаточно качественно подготовлены к системной и эффективной работе в этом направлении</w:t>
      </w:r>
      <w:r w:rsidR="007A6D4E" w:rsidRPr="00B91DEE">
        <w:rPr>
          <w:bCs/>
          <w:bdr w:val="none" w:sz="0" w:space="0" w:color="auto" w:frame="1"/>
        </w:rPr>
        <w:t xml:space="preserve">. </w:t>
      </w:r>
      <w:r w:rsidR="000D52DF" w:rsidRPr="00B91DEE">
        <w:rPr>
          <w:bCs/>
          <w:bdr w:val="none" w:sz="0" w:space="0" w:color="auto" w:frame="1"/>
        </w:rPr>
        <w:t xml:space="preserve">Такая ситуация может быть изменена через </w:t>
      </w:r>
      <w:r w:rsidR="00737073" w:rsidRPr="00B91DEE">
        <w:rPr>
          <w:bCs/>
          <w:bdr w:val="none" w:sz="0" w:space="0" w:color="auto" w:frame="1"/>
        </w:rPr>
        <w:t>организацию школьного профессионального</w:t>
      </w:r>
      <w:r w:rsidR="00E204ED" w:rsidRPr="00B91DEE">
        <w:rPr>
          <w:bCs/>
          <w:bdr w:val="none" w:sz="0" w:space="0" w:color="auto" w:frame="1"/>
        </w:rPr>
        <w:t xml:space="preserve"> обучающегося сообщества</w:t>
      </w:r>
      <w:r w:rsidR="00737073" w:rsidRPr="00B91DEE">
        <w:rPr>
          <w:bCs/>
          <w:bdr w:val="none" w:sz="0" w:space="0" w:color="auto" w:frame="1"/>
        </w:rPr>
        <w:t>,</w:t>
      </w:r>
      <w:r w:rsidR="000D52DF" w:rsidRPr="00B91DEE">
        <w:rPr>
          <w:bCs/>
          <w:bdr w:val="none" w:sz="0" w:space="0" w:color="auto" w:frame="1"/>
        </w:rPr>
        <w:t xml:space="preserve"> котор</w:t>
      </w:r>
      <w:r w:rsidR="00737073" w:rsidRPr="00B91DEE">
        <w:rPr>
          <w:bCs/>
          <w:bdr w:val="none" w:sz="0" w:space="0" w:color="auto" w:frame="1"/>
        </w:rPr>
        <w:t>ое</w:t>
      </w:r>
      <w:r w:rsidR="000D52DF" w:rsidRPr="00B91DEE">
        <w:rPr>
          <w:bCs/>
          <w:bdr w:val="none" w:sz="0" w:space="0" w:color="auto" w:frame="1"/>
        </w:rPr>
        <w:t xml:space="preserve"> позволит объединить </w:t>
      </w:r>
      <w:r w:rsidR="00574B92" w:rsidRPr="00B91DEE">
        <w:rPr>
          <w:bCs/>
          <w:bdr w:val="none" w:sz="0" w:space="0" w:color="auto" w:frame="1"/>
        </w:rPr>
        <w:t xml:space="preserve">учителей всех уровней образования </w:t>
      </w:r>
      <w:r w:rsidR="00737073" w:rsidRPr="00B91DEE">
        <w:rPr>
          <w:bCs/>
          <w:bdr w:val="none" w:sz="0" w:space="0" w:color="auto" w:frame="1"/>
        </w:rPr>
        <w:t>для решения данной проблемы</w:t>
      </w:r>
      <w:r w:rsidR="00476A4E" w:rsidRPr="00B91DEE">
        <w:rPr>
          <w:bCs/>
          <w:bdr w:val="none" w:sz="0" w:space="0" w:color="auto" w:frame="1"/>
        </w:rPr>
        <w:t>,</w:t>
      </w:r>
      <w:r w:rsidR="00FE0E08" w:rsidRPr="00B91DEE">
        <w:rPr>
          <w:bCs/>
          <w:bdr w:val="none" w:sz="0" w:space="0" w:color="auto" w:frame="1"/>
        </w:rPr>
        <w:t xml:space="preserve"> будет являться потенциалом для </w:t>
      </w:r>
      <w:r w:rsidR="00476A4E" w:rsidRPr="00B91DEE">
        <w:rPr>
          <w:bCs/>
          <w:bdr w:val="none" w:sz="0" w:space="0" w:color="auto" w:frame="1"/>
        </w:rPr>
        <w:t>их личностного развития.</w:t>
      </w:r>
    </w:p>
    <w:p w:rsidR="00574B92" w:rsidRPr="00B91DEE" w:rsidRDefault="00574B92" w:rsidP="005B0ED5">
      <w:pPr>
        <w:pStyle w:val="a6"/>
        <w:rPr>
          <w:rFonts w:eastAsia="FedraSansPro-BookItalic"/>
          <w:b/>
          <w:bCs/>
          <w:kern w:val="24"/>
        </w:rPr>
      </w:pPr>
    </w:p>
    <w:p w:rsidR="00531E8E" w:rsidRPr="00B91DEE" w:rsidRDefault="00531E8E" w:rsidP="005B0ED5">
      <w:pPr>
        <w:pStyle w:val="a6"/>
        <w:rPr>
          <w:rFonts w:eastAsia="FedraSansPro-BookItalic"/>
          <w:b/>
          <w:bCs/>
          <w:kern w:val="24"/>
        </w:rPr>
      </w:pPr>
      <w:r w:rsidRPr="00B91DEE">
        <w:rPr>
          <w:rFonts w:eastAsia="FedraSansPro-BookItalic"/>
          <w:b/>
          <w:bCs/>
          <w:kern w:val="24"/>
        </w:rPr>
        <w:t>1. Ц</w:t>
      </w:r>
      <w:r w:rsidR="00BB2D5C" w:rsidRPr="00B91DEE">
        <w:rPr>
          <w:rFonts w:eastAsia="FedraSansPro-BookItalic"/>
          <w:b/>
          <w:bCs/>
          <w:kern w:val="24"/>
        </w:rPr>
        <w:t>елеполагание</w:t>
      </w:r>
    </w:p>
    <w:p w:rsidR="004F77D9" w:rsidRPr="00B91DEE" w:rsidRDefault="004F77D9" w:rsidP="005B0ED5">
      <w:pPr>
        <w:pStyle w:val="a6"/>
        <w:rPr>
          <w:rFonts w:eastAsia="FedraSansPro-BookItalic"/>
          <w:bCs/>
          <w:kern w:val="24"/>
        </w:rPr>
      </w:pPr>
    </w:p>
    <w:p w:rsidR="00531E8E" w:rsidRPr="00B91DEE" w:rsidRDefault="00531E8E" w:rsidP="00476A4E">
      <w:pPr>
        <w:pStyle w:val="a6"/>
        <w:spacing w:line="276" w:lineRule="auto"/>
        <w:jc w:val="both"/>
      </w:pPr>
      <w:r w:rsidRPr="00B91DEE">
        <w:rPr>
          <w:rFonts w:eastAsia="FedraSansPro-BookItalic"/>
          <w:b/>
          <w:bCs/>
          <w:kern w:val="24"/>
        </w:rPr>
        <w:t>Цель</w:t>
      </w:r>
      <w:r w:rsidRPr="00B91DEE">
        <w:rPr>
          <w:rFonts w:eastAsia="FedraSansPro-BookItalic"/>
          <w:bCs/>
          <w:kern w:val="24"/>
        </w:rPr>
        <w:t xml:space="preserve">: </w:t>
      </w:r>
      <w:r w:rsidRPr="00B91DEE">
        <w:rPr>
          <w:rFonts w:eastAsia="FedraSansPro-BookItalic"/>
          <w:kern w:val="24"/>
        </w:rPr>
        <w:t xml:space="preserve">совершенствование профессиональных компетенций педагога на основе применения  смыслового чтения </w:t>
      </w:r>
      <w:r w:rsidRPr="00B91DEE">
        <w:rPr>
          <w:rFonts w:eastAsiaTheme="minorEastAsia"/>
          <w:kern w:val="24"/>
        </w:rPr>
        <w:t>как условия формирования универсальных учебных действий обучающихся</w:t>
      </w:r>
    </w:p>
    <w:p w:rsidR="00531E8E" w:rsidRPr="00B91DEE" w:rsidRDefault="00531E8E" w:rsidP="00476A4E">
      <w:pPr>
        <w:pStyle w:val="a6"/>
        <w:spacing w:line="276" w:lineRule="auto"/>
        <w:jc w:val="both"/>
        <w:rPr>
          <w:b/>
        </w:rPr>
      </w:pPr>
      <w:r w:rsidRPr="00B91DEE">
        <w:rPr>
          <w:b/>
          <w:bCs/>
          <w:kern w:val="24"/>
        </w:rPr>
        <w:t>Задачи:</w:t>
      </w:r>
    </w:p>
    <w:p w:rsidR="00531E8E" w:rsidRPr="00B91DEE" w:rsidRDefault="00531E8E" w:rsidP="00476A4E">
      <w:pPr>
        <w:pStyle w:val="a6"/>
        <w:numPr>
          <w:ilvl w:val="0"/>
          <w:numId w:val="4"/>
        </w:numPr>
        <w:spacing w:line="276" w:lineRule="auto"/>
        <w:jc w:val="both"/>
      </w:pPr>
      <w:r w:rsidRPr="00B91DEE">
        <w:rPr>
          <w:rFonts w:eastAsiaTheme="minorEastAsia"/>
          <w:bCs/>
          <w:kern w:val="24"/>
        </w:rPr>
        <w:t>уметь</w:t>
      </w:r>
      <w:r w:rsidRPr="00B91DEE">
        <w:rPr>
          <w:rFonts w:eastAsiaTheme="minorEastAsia"/>
          <w:kern w:val="24"/>
        </w:rPr>
        <w:t xml:space="preserve"> создавать оптимальные организационные и педагогические условия, способствующие созданию развивающей среды для формирования навыков смыслового чтения, выявлять для этой работы эффективные формы и способы деятельности;  </w:t>
      </w:r>
    </w:p>
    <w:p w:rsidR="00531E8E" w:rsidRPr="00B91DEE" w:rsidRDefault="00531E8E" w:rsidP="00476A4E">
      <w:pPr>
        <w:pStyle w:val="a6"/>
        <w:numPr>
          <w:ilvl w:val="0"/>
          <w:numId w:val="4"/>
        </w:numPr>
        <w:spacing w:line="276" w:lineRule="auto"/>
        <w:jc w:val="both"/>
      </w:pPr>
      <w:r w:rsidRPr="00B91DEE">
        <w:rPr>
          <w:rFonts w:eastAsiaTheme="minorEastAsia"/>
          <w:bCs/>
          <w:kern w:val="24"/>
        </w:rPr>
        <w:t>знать,</w:t>
      </w:r>
      <w:r w:rsidRPr="00B91DEE">
        <w:rPr>
          <w:rFonts w:eastAsiaTheme="minorEastAsia"/>
          <w:kern w:val="24"/>
        </w:rPr>
        <w:t xml:space="preserve"> в чем заключается преемственность между начальной школой и основной при обучении смысловому чтению как условию формирования УУД; как формировать умения смыслового чтения и работы с текстом с учетом возрастных психологических особенностей обучающихся;</w:t>
      </w:r>
    </w:p>
    <w:p w:rsidR="00531E8E" w:rsidRPr="00B91DEE" w:rsidRDefault="00531E8E" w:rsidP="00476A4E">
      <w:pPr>
        <w:pStyle w:val="a6"/>
        <w:numPr>
          <w:ilvl w:val="0"/>
          <w:numId w:val="4"/>
        </w:numPr>
        <w:spacing w:line="276" w:lineRule="auto"/>
        <w:jc w:val="both"/>
      </w:pPr>
      <w:r w:rsidRPr="00B91DEE">
        <w:rPr>
          <w:rFonts w:eastAsiaTheme="minorEastAsia"/>
          <w:bCs/>
          <w:kern w:val="24"/>
        </w:rPr>
        <w:t>обладать</w:t>
      </w:r>
      <w:r w:rsidRPr="00B91DEE">
        <w:rPr>
          <w:rFonts w:eastAsiaTheme="minorEastAsia"/>
          <w:kern w:val="24"/>
        </w:rPr>
        <w:t xml:space="preserve"> эффективными методами и приёмами, специальными упражнениями, используемыми в различных  технологиях по формированию навыков смыслового чтения для улучшения образовательных результатов учеников.</w:t>
      </w:r>
    </w:p>
    <w:p w:rsidR="009D1412" w:rsidRPr="00B91DEE" w:rsidRDefault="009D1412" w:rsidP="005B0ED5">
      <w:pPr>
        <w:pStyle w:val="a6"/>
        <w:rPr>
          <w:bCs/>
          <w:kern w:val="24"/>
        </w:rPr>
      </w:pPr>
    </w:p>
    <w:p w:rsidR="00531E8E" w:rsidRPr="00B91DEE" w:rsidRDefault="00531E8E" w:rsidP="005B0ED5">
      <w:pPr>
        <w:pStyle w:val="a6"/>
        <w:rPr>
          <w:rFonts w:eastAsia="FedraSansPro-BookItalic"/>
          <w:b/>
          <w:bCs/>
          <w:kern w:val="24"/>
        </w:rPr>
      </w:pPr>
      <w:r w:rsidRPr="00B91DEE">
        <w:rPr>
          <w:b/>
          <w:kern w:val="24"/>
        </w:rPr>
        <w:t xml:space="preserve">2. </w:t>
      </w:r>
      <w:r w:rsidRPr="00B91DEE">
        <w:rPr>
          <w:rFonts w:eastAsia="FedraSansPro-BookItalic"/>
          <w:b/>
          <w:bCs/>
          <w:kern w:val="24"/>
        </w:rPr>
        <w:t>Вызовы</w:t>
      </w:r>
    </w:p>
    <w:p w:rsidR="00476A4E" w:rsidRPr="00B91DEE" w:rsidRDefault="00476A4E" w:rsidP="005B0ED5">
      <w:pPr>
        <w:pStyle w:val="a6"/>
        <w:rPr>
          <w:rFonts w:eastAsia="FedraSansPro-BookItalic"/>
          <w:b/>
          <w:bCs/>
          <w:kern w:val="24"/>
        </w:rPr>
      </w:pPr>
    </w:p>
    <w:p w:rsidR="00073732" w:rsidRPr="00B91DEE" w:rsidRDefault="00DA72A2" w:rsidP="00073732">
      <w:pPr>
        <w:pStyle w:val="a6"/>
        <w:spacing w:line="276" w:lineRule="auto"/>
        <w:jc w:val="both"/>
      </w:pPr>
      <w:r w:rsidRPr="00B91DEE">
        <w:rPr>
          <w:rFonts w:eastAsiaTheme="minorEastAsia"/>
          <w:kern w:val="24"/>
        </w:rPr>
        <w:t>Современный человек, чем бы он ни занимался в жизни, всегда является читателем, поэтому должен не только усваивать содержание, но и находить нужную информацию,</w:t>
      </w:r>
      <w:r w:rsidR="00073732" w:rsidRPr="00B91DEE">
        <w:rPr>
          <w:rFonts w:eastAsiaTheme="minorEastAsia"/>
          <w:kern w:val="24"/>
        </w:rPr>
        <w:t xml:space="preserve"> о</w:t>
      </w:r>
      <w:r w:rsidRPr="00B91DEE">
        <w:rPr>
          <w:rFonts w:eastAsiaTheme="minorEastAsia"/>
          <w:kern w:val="24"/>
        </w:rPr>
        <w:t>смысливать ее и интерпретировать.</w:t>
      </w:r>
      <w:r w:rsidR="007E67D2" w:rsidRPr="00B91DEE">
        <w:rPr>
          <w:shd w:val="clear" w:color="auto" w:fill="FFFFFF"/>
        </w:rPr>
        <w:t xml:space="preserve"> </w:t>
      </w:r>
    </w:p>
    <w:p w:rsidR="00DA72A2" w:rsidRPr="00B91DEE" w:rsidRDefault="00DA72A2" w:rsidP="00073732">
      <w:pPr>
        <w:pStyle w:val="a6"/>
        <w:spacing w:line="276" w:lineRule="auto"/>
        <w:jc w:val="both"/>
      </w:pPr>
      <w:r w:rsidRPr="00B91DEE">
        <w:rPr>
          <w:rFonts w:eastAsiaTheme="minorEastAsia"/>
          <w:kern w:val="24"/>
        </w:rPr>
        <w:t>Чтение – фундамент всех образовательных результатов, обозначенных в ФГОС. От качества чтения зависит качество образования. Плохо читающие дети – это дети, испытывающие трудности в обучении. Произошла смена моделей чтения, следовательно, должны меняться методики обучения чтению, методики приобщения к чтению.</w:t>
      </w:r>
    </w:p>
    <w:p w:rsidR="00073732" w:rsidRPr="00B91DEE" w:rsidRDefault="00DA72A2" w:rsidP="00073732">
      <w:pPr>
        <w:pStyle w:val="a6"/>
        <w:spacing w:line="276" w:lineRule="auto"/>
        <w:jc w:val="both"/>
        <w:rPr>
          <w:kern w:val="24"/>
        </w:rPr>
      </w:pPr>
      <w:r w:rsidRPr="00B91DEE">
        <w:rPr>
          <w:kern w:val="24"/>
        </w:rPr>
        <w:t>Владение педагогом методами, приемами и технологиями работы с текстом позволяет фасилитировать учебную деятельность детей, обеспечивает возможность формирования и развития у детей навыков смыслового чтения и работы с текстом в соответствии с уровнем возрастного развития обучающихся, что расширяет возможности улучшения образовательных результатов учеников.</w:t>
      </w:r>
    </w:p>
    <w:p w:rsidR="00073732" w:rsidRPr="00B91DEE" w:rsidRDefault="00073732" w:rsidP="00073732">
      <w:pPr>
        <w:pStyle w:val="a6"/>
        <w:spacing w:line="276" w:lineRule="auto"/>
        <w:jc w:val="both"/>
        <w:rPr>
          <w:shd w:val="clear" w:color="auto" w:fill="FFFFFF"/>
        </w:rPr>
      </w:pPr>
      <w:r w:rsidRPr="00B91DEE">
        <w:rPr>
          <w:shd w:val="clear" w:color="auto" w:fill="FFFFFF"/>
        </w:rPr>
        <w:t>Читательская грамотность — способность понимать и использовать письменные тексты, размышлять о них и заниматься чтением, для того чтобы достигать своих целей, расширять знания и возможности.</w:t>
      </w:r>
    </w:p>
    <w:p w:rsidR="00DA72A2" w:rsidRPr="00B91DEE" w:rsidRDefault="00DA72A2" w:rsidP="005B0ED5">
      <w:pPr>
        <w:pStyle w:val="a6"/>
      </w:pPr>
    </w:p>
    <w:p w:rsidR="000E3C47" w:rsidRPr="00B91DEE" w:rsidRDefault="00531E8E" w:rsidP="005B0ED5">
      <w:pPr>
        <w:pStyle w:val="a6"/>
        <w:rPr>
          <w:b/>
        </w:rPr>
      </w:pPr>
      <w:r w:rsidRPr="00B91DEE">
        <w:rPr>
          <w:b/>
        </w:rPr>
        <w:t xml:space="preserve">3. </w:t>
      </w:r>
      <w:r w:rsidRPr="00B91DEE">
        <w:rPr>
          <w:rFonts w:eastAsia="FedraSansPro-BookItalic"/>
          <w:b/>
          <w:bCs/>
          <w:kern w:val="24"/>
        </w:rPr>
        <w:t>Проблемные области</w:t>
      </w:r>
      <w:r w:rsidR="00BB2D5C" w:rsidRPr="00B91DEE">
        <w:rPr>
          <w:rFonts w:eastAsia="FedraSansPro-BookItalic"/>
          <w:b/>
          <w:bCs/>
          <w:kern w:val="24"/>
        </w:rPr>
        <w:t xml:space="preserve"> </w:t>
      </w:r>
    </w:p>
    <w:p w:rsidR="00BB2D5C" w:rsidRPr="00B91DEE" w:rsidRDefault="00BB2D5C" w:rsidP="000E3C47">
      <w:pPr>
        <w:pStyle w:val="a6"/>
        <w:rPr>
          <w:i/>
          <w:kern w:val="24"/>
        </w:rPr>
      </w:pPr>
    </w:p>
    <w:p w:rsidR="000E3C47" w:rsidRPr="00B91DEE" w:rsidRDefault="000E3C47" w:rsidP="000E3C47">
      <w:pPr>
        <w:pStyle w:val="a6"/>
      </w:pPr>
      <w:r w:rsidRPr="00B91DEE">
        <w:rPr>
          <w:i/>
          <w:kern w:val="24"/>
        </w:rPr>
        <w:t>Дефициты</w:t>
      </w:r>
      <w:r w:rsidRPr="00B91DEE">
        <w:rPr>
          <w:kern w:val="24"/>
        </w:rPr>
        <w:t xml:space="preserve">: </w:t>
      </w:r>
    </w:p>
    <w:p w:rsidR="00B5677F" w:rsidRPr="00B91DEE" w:rsidRDefault="000E3C47" w:rsidP="004F442F">
      <w:pPr>
        <w:pStyle w:val="a6"/>
        <w:numPr>
          <w:ilvl w:val="0"/>
          <w:numId w:val="12"/>
        </w:numPr>
        <w:spacing w:line="276" w:lineRule="auto"/>
        <w:jc w:val="both"/>
      </w:pPr>
      <w:r w:rsidRPr="00B91DEE">
        <w:rPr>
          <w:bCs/>
          <w:bdr w:val="none" w:sz="0" w:space="0" w:color="auto" w:frame="1"/>
        </w:rPr>
        <w:t xml:space="preserve">отсутствие единого понимания сущности </w:t>
      </w:r>
      <w:r w:rsidR="00B5677F" w:rsidRPr="00B91DEE">
        <w:rPr>
          <w:rFonts w:eastAsia="FedraSansPro-BookItalic"/>
          <w:bCs/>
          <w:kern w:val="24"/>
        </w:rPr>
        <w:t>с</w:t>
      </w:r>
      <w:r w:rsidR="00B5677F" w:rsidRPr="00B91DEE">
        <w:t>мыслового чтения как условия формирования универсальных учебных действий;</w:t>
      </w:r>
    </w:p>
    <w:p w:rsidR="000E3C47" w:rsidRPr="00B91DEE" w:rsidRDefault="000E3C47" w:rsidP="004F442F">
      <w:pPr>
        <w:pStyle w:val="a6"/>
        <w:numPr>
          <w:ilvl w:val="0"/>
          <w:numId w:val="12"/>
        </w:numPr>
        <w:spacing w:line="276" w:lineRule="auto"/>
        <w:jc w:val="both"/>
      </w:pPr>
      <w:r w:rsidRPr="00B91DEE">
        <w:rPr>
          <w:bCs/>
          <w:bdr w:val="none" w:sz="0" w:space="0" w:color="auto" w:frame="1"/>
        </w:rPr>
        <w:t>нет системных знаний о способах работы над его формированием, лишь небольшая часть педагогов имеют практический опыт по теме;</w:t>
      </w:r>
    </w:p>
    <w:p w:rsidR="00BB2D5C" w:rsidRPr="00B91DEE" w:rsidRDefault="000E3C47" w:rsidP="004F442F">
      <w:pPr>
        <w:pStyle w:val="a6"/>
        <w:numPr>
          <w:ilvl w:val="0"/>
          <w:numId w:val="12"/>
        </w:numPr>
        <w:spacing w:line="276" w:lineRule="auto"/>
        <w:jc w:val="both"/>
      </w:pPr>
      <w:r w:rsidRPr="00B91DEE">
        <w:rPr>
          <w:bCs/>
          <w:bdr w:val="none" w:sz="0" w:space="0" w:color="auto" w:frame="1"/>
        </w:rPr>
        <w:lastRenderedPageBreak/>
        <w:t xml:space="preserve">не соблюдение преемственности между уровнями образования в плане развития </w:t>
      </w:r>
      <w:r w:rsidR="00BB2D5C" w:rsidRPr="00B91DEE">
        <w:rPr>
          <w:bCs/>
          <w:bdr w:val="none" w:sz="0" w:space="0" w:color="auto" w:frame="1"/>
        </w:rPr>
        <w:t>с</w:t>
      </w:r>
      <w:r w:rsidR="00BB2D5C" w:rsidRPr="00B91DEE">
        <w:t>мыслового чтения как условия формирования универсальных учебных действий обучающихся;</w:t>
      </w:r>
    </w:p>
    <w:p w:rsidR="000E3C47" w:rsidRPr="00B91DEE" w:rsidRDefault="000E3C47" w:rsidP="004F442F">
      <w:pPr>
        <w:pStyle w:val="a6"/>
        <w:numPr>
          <w:ilvl w:val="0"/>
          <w:numId w:val="12"/>
        </w:numPr>
        <w:spacing w:line="276" w:lineRule="auto"/>
        <w:jc w:val="both"/>
      </w:pPr>
      <w:r w:rsidRPr="00B91DEE">
        <w:rPr>
          <w:bCs/>
          <w:bdr w:val="none" w:sz="0" w:space="0" w:color="auto" w:frame="1"/>
        </w:rPr>
        <w:t>не учитывание уровня возрастных особенностей обучающихся при формировании навыков смыслового чтения.</w:t>
      </w:r>
    </w:p>
    <w:p w:rsidR="00081E62" w:rsidRPr="00B91DEE" w:rsidRDefault="00081E62" w:rsidP="004F442F">
      <w:pPr>
        <w:pStyle w:val="a6"/>
        <w:spacing w:line="276" w:lineRule="auto"/>
        <w:jc w:val="both"/>
        <w:rPr>
          <w:i/>
          <w:kern w:val="24"/>
        </w:rPr>
      </w:pPr>
      <w:r w:rsidRPr="00B91DEE">
        <w:rPr>
          <w:i/>
          <w:kern w:val="24"/>
        </w:rPr>
        <w:t>Точки роста</w:t>
      </w:r>
      <w:r w:rsidR="000E3C47" w:rsidRPr="00B91DEE">
        <w:rPr>
          <w:i/>
          <w:kern w:val="24"/>
        </w:rPr>
        <w:t>:</w:t>
      </w:r>
    </w:p>
    <w:p w:rsidR="00492C22" w:rsidRPr="00B91DEE" w:rsidRDefault="004F77D9" w:rsidP="004F442F">
      <w:pPr>
        <w:pStyle w:val="a6"/>
        <w:numPr>
          <w:ilvl w:val="0"/>
          <w:numId w:val="15"/>
        </w:numPr>
        <w:spacing w:line="276" w:lineRule="auto"/>
        <w:jc w:val="both"/>
      </w:pPr>
      <w:r w:rsidRPr="00B91DEE">
        <w:t>рост профессионального мастерства учителя за счет овладения новыми моделями обучения и современными технологиями, отобр</w:t>
      </w:r>
      <w:r w:rsidR="00B0171D" w:rsidRPr="00B91DEE">
        <w:t>анными для реализации проекта;</w:t>
      </w:r>
    </w:p>
    <w:p w:rsidR="004F77D9" w:rsidRPr="00B91DEE" w:rsidRDefault="004F77D9" w:rsidP="004F442F">
      <w:pPr>
        <w:pStyle w:val="a6"/>
        <w:numPr>
          <w:ilvl w:val="0"/>
          <w:numId w:val="15"/>
        </w:numPr>
        <w:spacing w:line="276" w:lineRule="auto"/>
        <w:jc w:val="both"/>
      </w:pPr>
      <w:r w:rsidRPr="00B91DEE">
        <w:t>качественное улучшение образовательного результата</w:t>
      </w:r>
      <w:r w:rsidR="00476A4E" w:rsidRPr="00B91DEE">
        <w:t xml:space="preserve"> в результате изменений в подходах к обучению, комм</w:t>
      </w:r>
      <w:r w:rsidR="006D2A40" w:rsidRPr="00B91DEE">
        <w:t>уникации, пространственной среде</w:t>
      </w:r>
      <w:r w:rsidR="00C35745" w:rsidRPr="00B91DEE">
        <w:t>;</w:t>
      </w:r>
    </w:p>
    <w:p w:rsidR="00574B92" w:rsidRPr="00B91DEE" w:rsidRDefault="00574B92" w:rsidP="004F442F">
      <w:pPr>
        <w:pStyle w:val="a6"/>
        <w:numPr>
          <w:ilvl w:val="0"/>
          <w:numId w:val="15"/>
        </w:numPr>
        <w:spacing w:line="276" w:lineRule="auto"/>
        <w:jc w:val="both"/>
      </w:pPr>
      <w:r w:rsidRPr="00B91DEE">
        <w:t xml:space="preserve">развитие личностного </w:t>
      </w:r>
      <w:proofErr w:type="gramStart"/>
      <w:r w:rsidRPr="00B91DEE">
        <w:t>потенциала</w:t>
      </w:r>
      <w:proofErr w:type="gramEnd"/>
      <w:r w:rsidRPr="00B91DEE">
        <w:t xml:space="preserve"> как педагогов, так и учеников.</w:t>
      </w:r>
    </w:p>
    <w:p w:rsidR="00C35745" w:rsidRPr="00B91DEE" w:rsidRDefault="00C35745" w:rsidP="00C35745">
      <w:pPr>
        <w:pStyle w:val="a6"/>
        <w:ind w:left="360"/>
      </w:pPr>
    </w:p>
    <w:p w:rsidR="00531E8E" w:rsidRPr="00B91DEE" w:rsidRDefault="00531E8E" w:rsidP="005B0ED5">
      <w:pPr>
        <w:pStyle w:val="a6"/>
        <w:rPr>
          <w:b/>
        </w:rPr>
      </w:pPr>
      <w:r w:rsidRPr="00B91DEE">
        <w:rPr>
          <w:b/>
        </w:rPr>
        <w:t xml:space="preserve">4. </w:t>
      </w:r>
      <w:r w:rsidR="00B0171D" w:rsidRPr="00B91DEE">
        <w:rPr>
          <w:rFonts w:eastAsia="FedraSansPro-BookItalic"/>
          <w:b/>
          <w:bCs/>
          <w:kern w:val="24"/>
        </w:rPr>
        <w:t xml:space="preserve">Направления деятельности </w:t>
      </w:r>
    </w:p>
    <w:p w:rsidR="000F70D2" w:rsidRPr="00B91DEE" w:rsidRDefault="000F70D2" w:rsidP="00695A47">
      <w:pPr>
        <w:pStyle w:val="a6"/>
        <w:jc w:val="center"/>
        <w:rPr>
          <w:b/>
        </w:rPr>
      </w:pPr>
    </w:p>
    <w:p w:rsidR="00081E62" w:rsidRPr="00B91DEE" w:rsidRDefault="00F86DE7" w:rsidP="00F86DE7">
      <w:pPr>
        <w:pStyle w:val="a6"/>
        <w:rPr>
          <w:b/>
        </w:rPr>
      </w:pPr>
      <w:r w:rsidRPr="00B91DEE">
        <w:rPr>
          <w:b/>
        </w:rPr>
        <w:t xml:space="preserve">4.1 </w:t>
      </w:r>
      <w:r w:rsidR="00081E62" w:rsidRPr="00B91DEE">
        <w:rPr>
          <w:b/>
        </w:rPr>
        <w:t>Встречи профессионального обучающегося сообщества учителей</w:t>
      </w:r>
    </w:p>
    <w:p w:rsidR="00081E62" w:rsidRPr="00B91DEE" w:rsidRDefault="00081E62" w:rsidP="00695A47">
      <w:pPr>
        <w:pStyle w:val="a6"/>
        <w:jc w:val="center"/>
        <w:rPr>
          <w:b/>
        </w:rPr>
      </w:pPr>
    </w:p>
    <w:tbl>
      <w:tblPr>
        <w:tblpPr w:leftFromText="180" w:rightFromText="180" w:vertAnchor="text" w:horzAnchor="page" w:tblpX="926" w:tblpY="473"/>
        <w:tblW w:w="10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68"/>
        <w:gridCol w:w="2835"/>
        <w:gridCol w:w="1418"/>
        <w:gridCol w:w="2126"/>
        <w:gridCol w:w="1984"/>
      </w:tblGrid>
      <w:tr w:rsidR="00081E62" w:rsidRPr="00B91DEE" w:rsidTr="000076C8">
        <w:trPr>
          <w:trHeight w:val="184"/>
        </w:trPr>
        <w:tc>
          <w:tcPr>
            <w:tcW w:w="2268" w:type="dxa"/>
          </w:tcPr>
          <w:p w:rsidR="00081E62" w:rsidRPr="00B91DEE" w:rsidRDefault="00081E62" w:rsidP="000076C8">
            <w:pPr>
              <w:pStyle w:val="a6"/>
              <w:rPr>
                <w:b/>
                <w:sz w:val="22"/>
                <w:szCs w:val="22"/>
              </w:rPr>
            </w:pPr>
            <w:r w:rsidRPr="00B91DEE">
              <w:rPr>
                <w:b/>
                <w:sz w:val="22"/>
                <w:szCs w:val="22"/>
              </w:rPr>
              <w:t>Тематики встреч</w:t>
            </w:r>
          </w:p>
        </w:tc>
        <w:tc>
          <w:tcPr>
            <w:tcW w:w="2835" w:type="dxa"/>
          </w:tcPr>
          <w:p w:rsidR="00081E62" w:rsidRPr="00B91DEE" w:rsidRDefault="00081E62" w:rsidP="000076C8">
            <w:pPr>
              <w:pStyle w:val="a6"/>
              <w:rPr>
                <w:b/>
                <w:sz w:val="22"/>
                <w:szCs w:val="22"/>
              </w:rPr>
            </w:pPr>
            <w:r w:rsidRPr="00B91DEE">
              <w:rPr>
                <w:b/>
                <w:sz w:val="22"/>
                <w:szCs w:val="22"/>
              </w:rPr>
              <w:t>Задачи</w:t>
            </w:r>
          </w:p>
        </w:tc>
        <w:tc>
          <w:tcPr>
            <w:tcW w:w="1418" w:type="dxa"/>
          </w:tcPr>
          <w:p w:rsidR="00081E62" w:rsidRPr="00B91DEE" w:rsidRDefault="00081E62" w:rsidP="000076C8">
            <w:pPr>
              <w:pStyle w:val="a6"/>
              <w:rPr>
                <w:b/>
                <w:sz w:val="22"/>
                <w:szCs w:val="22"/>
              </w:rPr>
            </w:pPr>
            <w:r w:rsidRPr="00B91DEE">
              <w:rPr>
                <w:b/>
                <w:sz w:val="22"/>
                <w:szCs w:val="22"/>
              </w:rPr>
              <w:t xml:space="preserve">Формы работы </w:t>
            </w:r>
          </w:p>
        </w:tc>
        <w:tc>
          <w:tcPr>
            <w:tcW w:w="2126" w:type="dxa"/>
          </w:tcPr>
          <w:p w:rsidR="00081E62" w:rsidRPr="00B91DEE" w:rsidRDefault="00081E62" w:rsidP="000076C8">
            <w:pPr>
              <w:pStyle w:val="a6"/>
              <w:rPr>
                <w:b/>
                <w:sz w:val="22"/>
                <w:szCs w:val="22"/>
              </w:rPr>
            </w:pPr>
            <w:r w:rsidRPr="00B91DEE">
              <w:rPr>
                <w:b/>
                <w:sz w:val="22"/>
                <w:szCs w:val="22"/>
              </w:rPr>
              <w:t xml:space="preserve">Результат </w:t>
            </w:r>
          </w:p>
        </w:tc>
        <w:tc>
          <w:tcPr>
            <w:tcW w:w="1984" w:type="dxa"/>
          </w:tcPr>
          <w:p w:rsidR="00081E62" w:rsidRPr="00B91DEE" w:rsidRDefault="00081E62" w:rsidP="000076C8">
            <w:pPr>
              <w:pStyle w:val="a6"/>
              <w:rPr>
                <w:b/>
                <w:sz w:val="22"/>
                <w:szCs w:val="22"/>
              </w:rPr>
            </w:pPr>
            <w:r w:rsidRPr="00B91DEE">
              <w:rPr>
                <w:b/>
                <w:sz w:val="22"/>
                <w:szCs w:val="22"/>
              </w:rPr>
              <w:t>Методический продукт</w:t>
            </w:r>
          </w:p>
        </w:tc>
      </w:tr>
      <w:tr w:rsidR="00081E62" w:rsidRPr="00B91DEE" w:rsidTr="000076C8">
        <w:trPr>
          <w:trHeight w:val="697"/>
        </w:trPr>
        <w:tc>
          <w:tcPr>
            <w:tcW w:w="2268" w:type="dxa"/>
          </w:tcPr>
          <w:p w:rsidR="00081E62" w:rsidRPr="00B91DEE" w:rsidRDefault="00081E62" w:rsidP="000076C8">
            <w:pPr>
              <w:pStyle w:val="a6"/>
              <w:rPr>
                <w:sz w:val="22"/>
                <w:szCs w:val="22"/>
              </w:rPr>
            </w:pPr>
            <w:r w:rsidRPr="00B91DEE">
              <w:rPr>
                <w:sz w:val="22"/>
                <w:szCs w:val="22"/>
              </w:rPr>
              <w:t>Мотивация и соглашение</w:t>
            </w:r>
          </w:p>
          <w:p w:rsidR="00081E62" w:rsidRPr="00B91DEE" w:rsidRDefault="00081E62" w:rsidP="000076C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081E62" w:rsidRPr="00B91DEE" w:rsidRDefault="00081E62" w:rsidP="000076C8">
            <w:pPr>
              <w:pStyle w:val="a6"/>
              <w:rPr>
                <w:sz w:val="22"/>
                <w:szCs w:val="22"/>
              </w:rPr>
            </w:pPr>
            <w:r w:rsidRPr="00B91DEE">
              <w:rPr>
                <w:sz w:val="22"/>
                <w:szCs w:val="22"/>
              </w:rPr>
              <w:t xml:space="preserve">Сформировать внутреннюю  мотивацию на желание работать в составе </w:t>
            </w:r>
            <w:proofErr w:type="gramStart"/>
            <w:r w:rsidRPr="00B91DEE">
              <w:rPr>
                <w:sz w:val="22"/>
                <w:szCs w:val="22"/>
              </w:rPr>
              <w:t>ПОС</w:t>
            </w:r>
            <w:proofErr w:type="gramEnd"/>
            <w:r w:rsidRPr="00B91DE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081E62" w:rsidRPr="00B91DEE" w:rsidRDefault="00081E62" w:rsidP="000076C8">
            <w:pPr>
              <w:pStyle w:val="a6"/>
              <w:rPr>
                <w:sz w:val="22"/>
                <w:szCs w:val="22"/>
              </w:rPr>
            </w:pPr>
            <w:r w:rsidRPr="00B91DEE">
              <w:rPr>
                <w:sz w:val="22"/>
                <w:szCs w:val="22"/>
              </w:rPr>
              <w:t>Круглый стол</w:t>
            </w:r>
          </w:p>
        </w:tc>
        <w:tc>
          <w:tcPr>
            <w:tcW w:w="2126" w:type="dxa"/>
          </w:tcPr>
          <w:p w:rsidR="00081E62" w:rsidRPr="00B91DEE" w:rsidRDefault="00081E62" w:rsidP="000076C8">
            <w:pPr>
              <w:pStyle w:val="a6"/>
              <w:rPr>
                <w:sz w:val="22"/>
                <w:szCs w:val="22"/>
              </w:rPr>
            </w:pPr>
            <w:r w:rsidRPr="00B91DEE">
              <w:rPr>
                <w:sz w:val="22"/>
                <w:szCs w:val="22"/>
              </w:rPr>
              <w:t xml:space="preserve">Достигнуто соглашение всех членов </w:t>
            </w:r>
            <w:proofErr w:type="gramStart"/>
            <w:r w:rsidRPr="00B91DEE">
              <w:rPr>
                <w:sz w:val="22"/>
                <w:szCs w:val="22"/>
              </w:rPr>
              <w:t>ПОС</w:t>
            </w:r>
            <w:proofErr w:type="gramEnd"/>
            <w:r w:rsidRPr="00B91DE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081E62" w:rsidRPr="00B91DEE" w:rsidRDefault="00081E62" w:rsidP="000076C8">
            <w:pPr>
              <w:pStyle w:val="a6"/>
              <w:rPr>
                <w:sz w:val="22"/>
                <w:szCs w:val="22"/>
              </w:rPr>
            </w:pPr>
            <w:r w:rsidRPr="00B91DEE">
              <w:rPr>
                <w:sz w:val="22"/>
                <w:szCs w:val="22"/>
              </w:rPr>
              <w:t>Составлено соглашение</w:t>
            </w:r>
          </w:p>
        </w:tc>
      </w:tr>
      <w:tr w:rsidR="00081E62" w:rsidRPr="00B91DEE" w:rsidTr="000076C8">
        <w:trPr>
          <w:trHeight w:val="267"/>
        </w:trPr>
        <w:tc>
          <w:tcPr>
            <w:tcW w:w="2268" w:type="dxa"/>
          </w:tcPr>
          <w:p w:rsidR="00081E62" w:rsidRPr="00B91DEE" w:rsidRDefault="00081E62" w:rsidP="000076C8">
            <w:pPr>
              <w:pStyle w:val="a6"/>
              <w:rPr>
                <w:sz w:val="22"/>
                <w:szCs w:val="22"/>
              </w:rPr>
            </w:pPr>
            <w:r w:rsidRPr="00B91DEE">
              <w:rPr>
                <w:sz w:val="22"/>
                <w:szCs w:val="22"/>
              </w:rPr>
              <w:t>Методы и приемы работы в технологии смыслового чтения</w:t>
            </w:r>
          </w:p>
        </w:tc>
        <w:tc>
          <w:tcPr>
            <w:tcW w:w="2835" w:type="dxa"/>
          </w:tcPr>
          <w:p w:rsidR="00081E62" w:rsidRPr="00B91DEE" w:rsidRDefault="00081E62" w:rsidP="000076C8">
            <w:pPr>
              <w:pStyle w:val="a6"/>
              <w:rPr>
                <w:sz w:val="22"/>
                <w:szCs w:val="22"/>
              </w:rPr>
            </w:pPr>
            <w:r w:rsidRPr="00B91DEE">
              <w:rPr>
                <w:sz w:val="22"/>
                <w:szCs w:val="22"/>
              </w:rPr>
              <w:t>Актуализировать знания об эффективных методах и приёмах, специальных упражнений, используемых в различных  технологиях по формированию навыков смыслового чтения.</w:t>
            </w:r>
          </w:p>
          <w:p w:rsidR="00081E62" w:rsidRPr="00B91DEE" w:rsidRDefault="00081E62" w:rsidP="000076C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81E62" w:rsidRPr="00B91DEE" w:rsidRDefault="00081E62" w:rsidP="000076C8">
            <w:pPr>
              <w:pStyle w:val="a6"/>
              <w:rPr>
                <w:sz w:val="22"/>
                <w:szCs w:val="22"/>
              </w:rPr>
            </w:pPr>
            <w:r w:rsidRPr="00B91DEE">
              <w:rPr>
                <w:sz w:val="22"/>
                <w:szCs w:val="22"/>
              </w:rPr>
              <w:t>дискуссия</w:t>
            </w:r>
          </w:p>
        </w:tc>
        <w:tc>
          <w:tcPr>
            <w:tcW w:w="2126" w:type="dxa"/>
          </w:tcPr>
          <w:p w:rsidR="00081E62" w:rsidRPr="00B91DEE" w:rsidRDefault="00081E62" w:rsidP="000076C8">
            <w:pPr>
              <w:pStyle w:val="a6"/>
              <w:rPr>
                <w:sz w:val="22"/>
                <w:szCs w:val="22"/>
              </w:rPr>
            </w:pPr>
            <w:r w:rsidRPr="00B91DEE">
              <w:rPr>
                <w:sz w:val="22"/>
                <w:szCs w:val="22"/>
              </w:rPr>
              <w:t>Выявлены дефициты</w:t>
            </w:r>
          </w:p>
        </w:tc>
        <w:tc>
          <w:tcPr>
            <w:tcW w:w="1984" w:type="dxa"/>
          </w:tcPr>
          <w:p w:rsidR="00081E62" w:rsidRPr="00B91DEE" w:rsidRDefault="00081E62" w:rsidP="000076C8">
            <w:pPr>
              <w:pStyle w:val="a6"/>
              <w:rPr>
                <w:sz w:val="22"/>
                <w:szCs w:val="22"/>
              </w:rPr>
            </w:pPr>
            <w:r w:rsidRPr="00B91DEE">
              <w:rPr>
                <w:sz w:val="22"/>
                <w:szCs w:val="22"/>
              </w:rPr>
              <w:t xml:space="preserve">Составлен план работы </w:t>
            </w:r>
            <w:proofErr w:type="gramStart"/>
            <w:r w:rsidRPr="00B91DEE">
              <w:rPr>
                <w:sz w:val="22"/>
                <w:szCs w:val="22"/>
              </w:rPr>
              <w:t>ПОС</w:t>
            </w:r>
            <w:proofErr w:type="gramEnd"/>
          </w:p>
        </w:tc>
      </w:tr>
      <w:tr w:rsidR="00081E62" w:rsidRPr="00B91DEE" w:rsidTr="000076C8">
        <w:trPr>
          <w:trHeight w:val="555"/>
        </w:trPr>
        <w:tc>
          <w:tcPr>
            <w:tcW w:w="2268" w:type="dxa"/>
          </w:tcPr>
          <w:p w:rsidR="00081E62" w:rsidRPr="00B91DEE" w:rsidRDefault="00081E62" w:rsidP="000076C8">
            <w:pPr>
              <w:pStyle w:val="a6"/>
              <w:rPr>
                <w:sz w:val="22"/>
                <w:szCs w:val="22"/>
              </w:rPr>
            </w:pPr>
            <w:r w:rsidRPr="00B91DEE">
              <w:rPr>
                <w:sz w:val="22"/>
                <w:szCs w:val="22"/>
              </w:rPr>
              <w:t>Создание оптимальных условий</w:t>
            </w:r>
          </w:p>
          <w:p w:rsidR="00081E62" w:rsidRPr="00B91DEE" w:rsidRDefault="00081E62" w:rsidP="000076C8">
            <w:pPr>
              <w:pStyle w:val="a6"/>
              <w:rPr>
                <w:sz w:val="22"/>
                <w:szCs w:val="22"/>
              </w:rPr>
            </w:pPr>
            <w:r w:rsidRPr="00B91DEE">
              <w:rPr>
                <w:sz w:val="22"/>
                <w:szCs w:val="22"/>
              </w:rPr>
              <w:t>для формирования навыков смыслового чтения</w:t>
            </w:r>
          </w:p>
        </w:tc>
        <w:tc>
          <w:tcPr>
            <w:tcW w:w="2835" w:type="dxa"/>
          </w:tcPr>
          <w:p w:rsidR="00081E62" w:rsidRPr="00B91DEE" w:rsidRDefault="00081E62" w:rsidP="000076C8">
            <w:pPr>
              <w:pStyle w:val="a6"/>
              <w:rPr>
                <w:sz w:val="22"/>
                <w:szCs w:val="22"/>
              </w:rPr>
            </w:pPr>
            <w:r w:rsidRPr="00B91DEE">
              <w:rPr>
                <w:sz w:val="22"/>
                <w:szCs w:val="22"/>
              </w:rPr>
              <w:t>Отработать практические умения создавать оптимальные организационные и педагогические условия</w:t>
            </w:r>
          </w:p>
          <w:p w:rsidR="00081E62" w:rsidRPr="00B91DEE" w:rsidRDefault="00081E62" w:rsidP="000076C8">
            <w:pPr>
              <w:pStyle w:val="a6"/>
              <w:rPr>
                <w:sz w:val="22"/>
                <w:szCs w:val="22"/>
              </w:rPr>
            </w:pPr>
            <w:r w:rsidRPr="00B91DEE">
              <w:rPr>
                <w:sz w:val="22"/>
                <w:szCs w:val="22"/>
              </w:rPr>
              <w:t>для формирования навыков смыслового чтения</w:t>
            </w:r>
          </w:p>
        </w:tc>
        <w:tc>
          <w:tcPr>
            <w:tcW w:w="1418" w:type="dxa"/>
          </w:tcPr>
          <w:p w:rsidR="00081E62" w:rsidRPr="00B91DEE" w:rsidRDefault="00081E62" w:rsidP="000076C8">
            <w:pPr>
              <w:pStyle w:val="a6"/>
              <w:rPr>
                <w:sz w:val="22"/>
                <w:szCs w:val="22"/>
              </w:rPr>
            </w:pPr>
            <w:r w:rsidRPr="00B91DEE">
              <w:rPr>
                <w:sz w:val="22"/>
                <w:szCs w:val="22"/>
              </w:rPr>
              <w:t>обмен опытом</w:t>
            </w:r>
          </w:p>
        </w:tc>
        <w:tc>
          <w:tcPr>
            <w:tcW w:w="2126" w:type="dxa"/>
          </w:tcPr>
          <w:p w:rsidR="00081E62" w:rsidRPr="00B91DEE" w:rsidRDefault="00081E62" w:rsidP="000076C8">
            <w:pPr>
              <w:pStyle w:val="a6"/>
              <w:rPr>
                <w:sz w:val="22"/>
                <w:szCs w:val="22"/>
              </w:rPr>
            </w:pPr>
            <w:r w:rsidRPr="00B91DEE">
              <w:rPr>
                <w:sz w:val="22"/>
                <w:szCs w:val="22"/>
              </w:rPr>
              <w:t>Научились создавать оптимальные организационные и педагогические условия, способствующие созданию развивающей среды для формирования навыков смыслового чтения, выявлять для этой работы эффективные формы и способы деятельности</w:t>
            </w:r>
            <w:r w:rsidRPr="00B91DEE">
              <w:rPr>
                <w:sz w:val="22"/>
                <w:szCs w:val="22"/>
                <w:highlight w:val="yellow"/>
              </w:rPr>
              <w:t xml:space="preserve"> </w:t>
            </w:r>
            <w:r w:rsidRPr="00B91DEE">
              <w:rPr>
                <w:sz w:val="22"/>
                <w:szCs w:val="22"/>
              </w:rPr>
              <w:t xml:space="preserve"> </w:t>
            </w:r>
          </w:p>
          <w:p w:rsidR="00081E62" w:rsidRPr="00B91DEE" w:rsidRDefault="00081E62" w:rsidP="000076C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81E62" w:rsidRPr="00B91DEE" w:rsidRDefault="00081E62" w:rsidP="000076C8">
            <w:pPr>
              <w:pStyle w:val="a6"/>
              <w:rPr>
                <w:sz w:val="22"/>
                <w:szCs w:val="22"/>
              </w:rPr>
            </w:pPr>
            <w:r w:rsidRPr="00B91DEE">
              <w:rPr>
                <w:sz w:val="22"/>
                <w:szCs w:val="22"/>
              </w:rPr>
              <w:t xml:space="preserve">Составлены методические рекомендации </w:t>
            </w:r>
          </w:p>
        </w:tc>
      </w:tr>
      <w:tr w:rsidR="00081E62" w:rsidRPr="00B91DEE" w:rsidTr="000076C8">
        <w:trPr>
          <w:trHeight w:val="698"/>
        </w:trPr>
        <w:tc>
          <w:tcPr>
            <w:tcW w:w="2268" w:type="dxa"/>
          </w:tcPr>
          <w:p w:rsidR="00081E62" w:rsidRPr="00B91DEE" w:rsidRDefault="00081E62" w:rsidP="000076C8">
            <w:pPr>
              <w:pStyle w:val="a6"/>
              <w:rPr>
                <w:sz w:val="22"/>
                <w:szCs w:val="22"/>
              </w:rPr>
            </w:pPr>
            <w:r w:rsidRPr="00B91DEE">
              <w:rPr>
                <w:sz w:val="22"/>
                <w:szCs w:val="22"/>
              </w:rPr>
              <w:t>Оценка эффективности работы</w:t>
            </w:r>
          </w:p>
          <w:p w:rsidR="00081E62" w:rsidRPr="00B91DEE" w:rsidRDefault="00081E62" w:rsidP="000076C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081E62" w:rsidRPr="00B91DEE" w:rsidRDefault="00081E62" w:rsidP="000076C8">
            <w:pPr>
              <w:pStyle w:val="a6"/>
              <w:rPr>
                <w:sz w:val="22"/>
                <w:szCs w:val="22"/>
              </w:rPr>
            </w:pPr>
            <w:r w:rsidRPr="00B91DEE">
              <w:rPr>
                <w:sz w:val="22"/>
                <w:szCs w:val="22"/>
              </w:rPr>
              <w:lastRenderedPageBreak/>
              <w:t xml:space="preserve">Оценить эффективность работы по применению  </w:t>
            </w:r>
          </w:p>
          <w:p w:rsidR="00081E62" w:rsidRPr="00B91DEE" w:rsidRDefault="00081E62" w:rsidP="000076C8">
            <w:pPr>
              <w:pStyle w:val="a6"/>
              <w:rPr>
                <w:sz w:val="22"/>
                <w:szCs w:val="22"/>
              </w:rPr>
            </w:pPr>
            <w:r w:rsidRPr="00B91DEE">
              <w:rPr>
                <w:sz w:val="22"/>
                <w:szCs w:val="22"/>
              </w:rPr>
              <w:t xml:space="preserve">методов и приёмов, </w:t>
            </w:r>
            <w:r w:rsidRPr="00B91DEE">
              <w:rPr>
                <w:sz w:val="22"/>
                <w:szCs w:val="22"/>
              </w:rPr>
              <w:lastRenderedPageBreak/>
              <w:t>специальных упражнений, используемых  в различных  технологиях по формированию навыков смыслового чтения для улучшения образовательных результатов учеников</w:t>
            </w:r>
          </w:p>
        </w:tc>
        <w:tc>
          <w:tcPr>
            <w:tcW w:w="1418" w:type="dxa"/>
          </w:tcPr>
          <w:p w:rsidR="00081E62" w:rsidRPr="00B91DEE" w:rsidRDefault="00081E62" w:rsidP="000076C8">
            <w:pPr>
              <w:pStyle w:val="a6"/>
              <w:rPr>
                <w:sz w:val="22"/>
                <w:szCs w:val="22"/>
              </w:rPr>
            </w:pPr>
            <w:r w:rsidRPr="00B91DEE">
              <w:rPr>
                <w:sz w:val="22"/>
                <w:szCs w:val="22"/>
              </w:rPr>
              <w:lastRenderedPageBreak/>
              <w:t>Внутришкольный мониторинг</w:t>
            </w:r>
          </w:p>
        </w:tc>
        <w:tc>
          <w:tcPr>
            <w:tcW w:w="2126" w:type="dxa"/>
          </w:tcPr>
          <w:p w:rsidR="00081E62" w:rsidRPr="00B91DEE" w:rsidRDefault="00081E62" w:rsidP="000076C8">
            <w:pPr>
              <w:pStyle w:val="a6"/>
              <w:rPr>
                <w:sz w:val="22"/>
                <w:szCs w:val="22"/>
              </w:rPr>
            </w:pPr>
            <w:r w:rsidRPr="00B91DEE">
              <w:rPr>
                <w:sz w:val="22"/>
                <w:szCs w:val="22"/>
              </w:rPr>
              <w:t xml:space="preserve">Проведены  метапредметные диагностические </w:t>
            </w:r>
            <w:r w:rsidRPr="00B91DEE">
              <w:rPr>
                <w:sz w:val="22"/>
                <w:szCs w:val="22"/>
              </w:rPr>
              <w:lastRenderedPageBreak/>
              <w:t>работы</w:t>
            </w:r>
          </w:p>
        </w:tc>
        <w:tc>
          <w:tcPr>
            <w:tcW w:w="1984" w:type="dxa"/>
          </w:tcPr>
          <w:p w:rsidR="00081E62" w:rsidRPr="00B91DEE" w:rsidRDefault="00081E62" w:rsidP="000076C8">
            <w:pPr>
              <w:pStyle w:val="a6"/>
              <w:rPr>
                <w:sz w:val="22"/>
                <w:szCs w:val="22"/>
              </w:rPr>
            </w:pPr>
            <w:r w:rsidRPr="00B91DEE">
              <w:rPr>
                <w:sz w:val="22"/>
                <w:szCs w:val="22"/>
              </w:rPr>
              <w:lastRenderedPageBreak/>
              <w:t xml:space="preserve">Составлен  банк диагностических работ для </w:t>
            </w:r>
            <w:r w:rsidRPr="00B91DEE">
              <w:rPr>
                <w:sz w:val="22"/>
                <w:szCs w:val="22"/>
              </w:rPr>
              <w:lastRenderedPageBreak/>
              <w:t>проверки сформированности  навыков смыслового чтения</w:t>
            </w:r>
          </w:p>
        </w:tc>
      </w:tr>
    </w:tbl>
    <w:p w:rsidR="00081E62" w:rsidRPr="00B91DEE" w:rsidRDefault="00081E62" w:rsidP="005B0ED5">
      <w:pPr>
        <w:pStyle w:val="a6"/>
        <w:rPr>
          <w:rFonts w:eastAsia="Calibri"/>
        </w:rPr>
      </w:pPr>
    </w:p>
    <w:p w:rsidR="00081E62" w:rsidRPr="00B91DEE" w:rsidRDefault="00081E62" w:rsidP="005B0ED5">
      <w:pPr>
        <w:pStyle w:val="a6"/>
      </w:pPr>
    </w:p>
    <w:p w:rsidR="001E303F" w:rsidRPr="00B91DEE" w:rsidRDefault="00F86DE7" w:rsidP="000076C8">
      <w:pPr>
        <w:pStyle w:val="a6"/>
        <w:rPr>
          <w:rFonts w:eastAsia="FedraSansPro-Book"/>
          <w:b/>
          <w:kern w:val="24"/>
        </w:rPr>
      </w:pPr>
      <w:r w:rsidRPr="00B91DEE">
        <w:rPr>
          <w:rFonts w:eastAsia="FedraSansPro-Book"/>
          <w:b/>
          <w:kern w:val="24"/>
        </w:rPr>
        <w:t xml:space="preserve">4.2 </w:t>
      </w:r>
      <w:r w:rsidR="000076C8" w:rsidRPr="00B91DEE">
        <w:rPr>
          <w:rFonts w:eastAsia="FedraSansPro-Book"/>
          <w:b/>
          <w:kern w:val="24"/>
        </w:rPr>
        <w:t xml:space="preserve"> </w:t>
      </w:r>
      <w:r w:rsidR="001E303F" w:rsidRPr="00B91DEE">
        <w:rPr>
          <w:rFonts w:eastAsia="FedraSansPro-Book"/>
          <w:b/>
          <w:kern w:val="24"/>
        </w:rPr>
        <w:t>Этапы работы</w:t>
      </w:r>
    </w:p>
    <w:p w:rsidR="001E303F" w:rsidRPr="00B91DEE" w:rsidRDefault="001E303F" w:rsidP="005B0ED5">
      <w:pPr>
        <w:pStyle w:val="a6"/>
        <w:rPr>
          <w:rFonts w:eastAsia="FedraSansPro-Book"/>
          <w:kern w:val="24"/>
        </w:rPr>
      </w:pPr>
    </w:p>
    <w:p w:rsidR="00CB54BB" w:rsidRPr="00B91DEE" w:rsidRDefault="00B40D09" w:rsidP="000076C8">
      <w:pPr>
        <w:pStyle w:val="a6"/>
        <w:spacing w:line="276" w:lineRule="auto"/>
        <w:jc w:val="both"/>
        <w:rPr>
          <w:bCs/>
          <w:bdr w:val="none" w:sz="0" w:space="0" w:color="auto" w:frame="1"/>
        </w:rPr>
      </w:pPr>
      <w:r w:rsidRPr="00B91DEE">
        <w:rPr>
          <w:bCs/>
          <w:bdr w:val="none" w:sz="0" w:space="0" w:color="auto" w:frame="1"/>
        </w:rPr>
        <w:t>1. Проектировочный этап</w:t>
      </w:r>
      <w:r w:rsidR="001E303F" w:rsidRPr="00B91DEE">
        <w:rPr>
          <w:bCs/>
          <w:bdr w:val="none" w:sz="0" w:space="0" w:color="auto" w:frame="1"/>
        </w:rPr>
        <w:t xml:space="preserve"> (сентябр</w:t>
      </w:r>
      <w:r w:rsidR="00CB54BB" w:rsidRPr="00B91DEE">
        <w:rPr>
          <w:bCs/>
          <w:bdr w:val="none" w:sz="0" w:space="0" w:color="auto" w:frame="1"/>
        </w:rPr>
        <w:t>ь-ноябрь</w:t>
      </w:r>
      <w:r w:rsidR="001E303F" w:rsidRPr="00B91DEE">
        <w:rPr>
          <w:bCs/>
          <w:bdr w:val="none" w:sz="0" w:space="0" w:color="auto" w:frame="1"/>
        </w:rPr>
        <w:t xml:space="preserve"> 2020  учебного года)</w:t>
      </w:r>
    </w:p>
    <w:p w:rsidR="00B40D09" w:rsidRPr="00B91DEE" w:rsidRDefault="001E303F" w:rsidP="000076C8">
      <w:pPr>
        <w:pStyle w:val="a6"/>
        <w:numPr>
          <w:ilvl w:val="0"/>
          <w:numId w:val="7"/>
        </w:numPr>
        <w:spacing w:line="276" w:lineRule="auto"/>
        <w:jc w:val="both"/>
      </w:pPr>
      <w:r w:rsidRPr="00B91DEE">
        <w:t>знакомство с проблемой, её изучение;</w:t>
      </w:r>
    </w:p>
    <w:p w:rsidR="00476A4E" w:rsidRPr="00B91DEE" w:rsidRDefault="00476A4E" w:rsidP="000076C8">
      <w:pPr>
        <w:pStyle w:val="a6"/>
        <w:numPr>
          <w:ilvl w:val="0"/>
          <w:numId w:val="7"/>
        </w:numPr>
        <w:spacing w:line="276" w:lineRule="auto"/>
        <w:jc w:val="both"/>
      </w:pPr>
      <w:r w:rsidRPr="00B91DEE">
        <w:t>самодиагностика педагогов на готовность к занятию инновационной деятельностью;</w:t>
      </w:r>
    </w:p>
    <w:p w:rsidR="00B40D09" w:rsidRPr="00B91DEE" w:rsidRDefault="001E303F" w:rsidP="000076C8">
      <w:pPr>
        <w:pStyle w:val="a6"/>
        <w:numPr>
          <w:ilvl w:val="0"/>
          <w:numId w:val="7"/>
        </w:numPr>
        <w:spacing w:line="276" w:lineRule="auto"/>
        <w:jc w:val="both"/>
      </w:pPr>
      <w:r w:rsidRPr="00B91DEE">
        <w:t xml:space="preserve">разработка и апробация инструментария для диагностики уровня </w:t>
      </w:r>
      <w:r w:rsidR="00B40D09" w:rsidRPr="00B91DEE">
        <w:t>с</w:t>
      </w:r>
      <w:r w:rsidRPr="00B91DEE">
        <w:t xml:space="preserve">формированности читательской компетенции учащихся 1- </w:t>
      </w:r>
      <w:r w:rsidR="00B50D8E" w:rsidRPr="00B91DEE">
        <w:t>11</w:t>
      </w:r>
      <w:r w:rsidRPr="00B91DEE">
        <w:t xml:space="preserve"> классов;</w:t>
      </w:r>
    </w:p>
    <w:p w:rsidR="00B40D09" w:rsidRPr="00B91DEE" w:rsidRDefault="001E303F" w:rsidP="000076C8">
      <w:pPr>
        <w:pStyle w:val="a6"/>
        <w:numPr>
          <w:ilvl w:val="0"/>
          <w:numId w:val="7"/>
        </w:numPr>
        <w:spacing w:line="276" w:lineRule="auto"/>
        <w:jc w:val="both"/>
      </w:pPr>
      <w:r w:rsidRPr="00B91DEE">
        <w:t>оценка возможностей школы, включающая, прежде всего, оценку имеющихся ресурсов: фонд школьной библиотеки, техническая оснащенность, методическая оснащенность, кадровые ресурсы и т.д.;</w:t>
      </w:r>
    </w:p>
    <w:p w:rsidR="0027226B" w:rsidRPr="00B91DEE" w:rsidRDefault="001E303F" w:rsidP="000076C8">
      <w:pPr>
        <w:pStyle w:val="a6"/>
        <w:numPr>
          <w:ilvl w:val="0"/>
          <w:numId w:val="7"/>
        </w:numPr>
        <w:spacing w:line="276" w:lineRule="auto"/>
        <w:jc w:val="both"/>
      </w:pPr>
      <w:r w:rsidRPr="00B91DEE">
        <w:t>мониторинг читательских интересов школьников и посещаемости школьной библиотеки, а также анализ социальных факторов, влияющих на интерес и качество чтения;</w:t>
      </w:r>
    </w:p>
    <w:p w:rsidR="001E303F" w:rsidRPr="00B91DEE" w:rsidRDefault="001E303F" w:rsidP="000076C8">
      <w:pPr>
        <w:pStyle w:val="a6"/>
        <w:numPr>
          <w:ilvl w:val="0"/>
          <w:numId w:val="7"/>
        </w:numPr>
        <w:spacing w:line="276" w:lineRule="auto"/>
        <w:jc w:val="both"/>
      </w:pPr>
      <w:r w:rsidRPr="00B91DEE">
        <w:t>разработка программы развития стратегий смыслового чтения и работы с текстом;</w:t>
      </w:r>
      <w:r w:rsidRPr="00B91DEE">
        <w:br/>
        <w:t>выработка стратегии, плана действий и технологий обучения чтению в соответствии с разработанной программой развития стратегий смыслового чтения и работы с текстом.</w:t>
      </w:r>
    </w:p>
    <w:p w:rsidR="00CB54BB" w:rsidRPr="00B91DEE" w:rsidRDefault="001E303F" w:rsidP="000076C8">
      <w:pPr>
        <w:pStyle w:val="a6"/>
        <w:spacing w:line="276" w:lineRule="auto"/>
        <w:jc w:val="both"/>
        <w:rPr>
          <w:bCs/>
          <w:bdr w:val="none" w:sz="0" w:space="0" w:color="auto" w:frame="1"/>
        </w:rPr>
      </w:pPr>
      <w:r w:rsidRPr="00B91DEE">
        <w:rPr>
          <w:bCs/>
          <w:bdr w:val="none" w:sz="0" w:space="0" w:color="auto" w:frame="1"/>
        </w:rPr>
        <w:t>2</w:t>
      </w:r>
      <w:r w:rsidR="00B40D09" w:rsidRPr="00B91DEE">
        <w:rPr>
          <w:bCs/>
          <w:bdr w:val="none" w:sz="0" w:space="0" w:color="auto" w:frame="1"/>
        </w:rPr>
        <w:t xml:space="preserve">. </w:t>
      </w:r>
      <w:r w:rsidRPr="00B91DEE">
        <w:rPr>
          <w:bCs/>
          <w:bdr w:val="none" w:sz="0" w:space="0" w:color="auto" w:frame="1"/>
        </w:rPr>
        <w:t xml:space="preserve"> </w:t>
      </w:r>
      <w:r w:rsidR="00B40D09" w:rsidRPr="00B91DEE">
        <w:rPr>
          <w:bCs/>
          <w:bdr w:val="none" w:sz="0" w:space="0" w:color="auto" w:frame="1"/>
        </w:rPr>
        <w:t>Технологический этап</w:t>
      </w:r>
      <w:r w:rsidR="00CB54BB" w:rsidRPr="00B91DEE">
        <w:rPr>
          <w:bCs/>
          <w:bdr w:val="none" w:sz="0" w:space="0" w:color="auto" w:frame="1"/>
        </w:rPr>
        <w:t xml:space="preserve"> </w:t>
      </w:r>
      <w:r w:rsidR="00EE6B54" w:rsidRPr="00B91DEE">
        <w:rPr>
          <w:bCs/>
          <w:bdr w:val="none" w:sz="0" w:space="0" w:color="auto" w:frame="1"/>
        </w:rPr>
        <w:t>(</w:t>
      </w:r>
      <w:r w:rsidR="00CB54BB" w:rsidRPr="00B91DEE">
        <w:rPr>
          <w:bCs/>
          <w:bdr w:val="none" w:sz="0" w:space="0" w:color="auto" w:frame="1"/>
        </w:rPr>
        <w:t>ноябрь</w:t>
      </w:r>
      <w:r w:rsidR="00EE6B54" w:rsidRPr="00B91DEE">
        <w:rPr>
          <w:bCs/>
          <w:bdr w:val="none" w:sz="0" w:space="0" w:color="auto" w:frame="1"/>
        </w:rPr>
        <w:t xml:space="preserve"> 2020</w:t>
      </w:r>
      <w:r w:rsidRPr="00B91DEE">
        <w:rPr>
          <w:bCs/>
          <w:bdr w:val="none" w:sz="0" w:space="0" w:color="auto" w:frame="1"/>
        </w:rPr>
        <w:t xml:space="preserve"> </w:t>
      </w:r>
      <w:r w:rsidR="00CB54BB" w:rsidRPr="00B91DEE">
        <w:rPr>
          <w:bCs/>
          <w:bdr w:val="none" w:sz="0" w:space="0" w:color="auto" w:frame="1"/>
        </w:rPr>
        <w:t>- март 2022</w:t>
      </w:r>
      <w:r w:rsidRPr="00B91DEE">
        <w:rPr>
          <w:bCs/>
          <w:bdr w:val="none" w:sz="0" w:space="0" w:color="auto" w:frame="1"/>
        </w:rPr>
        <w:t xml:space="preserve"> учебного года)</w:t>
      </w:r>
    </w:p>
    <w:p w:rsidR="00B40D09" w:rsidRPr="00B91DEE" w:rsidRDefault="001E303F" w:rsidP="000076C8">
      <w:pPr>
        <w:pStyle w:val="a6"/>
        <w:numPr>
          <w:ilvl w:val="0"/>
          <w:numId w:val="8"/>
        </w:numPr>
        <w:spacing w:line="276" w:lineRule="auto"/>
        <w:jc w:val="both"/>
      </w:pPr>
      <w:r w:rsidRPr="00B91DEE">
        <w:t>обучение педагогических кадров;</w:t>
      </w:r>
    </w:p>
    <w:p w:rsidR="00B40D09" w:rsidRPr="00B91DEE" w:rsidRDefault="001E303F" w:rsidP="000076C8">
      <w:pPr>
        <w:pStyle w:val="a6"/>
        <w:numPr>
          <w:ilvl w:val="0"/>
          <w:numId w:val="8"/>
        </w:numPr>
        <w:spacing w:line="276" w:lineRule="auto"/>
        <w:jc w:val="both"/>
      </w:pPr>
      <w:proofErr w:type="gramStart"/>
      <w:r w:rsidRPr="00B91DEE">
        <w:t>реализация единого режима работы школы с текстовой информацией через учебную, внеурочную (</w:t>
      </w:r>
      <w:r w:rsidR="0027226B" w:rsidRPr="00B91DEE">
        <w:t>проведение Дней единого текста</w:t>
      </w:r>
      <w:r w:rsidR="000076C8" w:rsidRPr="00B91DEE">
        <w:t xml:space="preserve"> и</w:t>
      </w:r>
      <w:r w:rsidR="00744EAA" w:rsidRPr="00B91DEE">
        <w:t xml:space="preserve"> Дня словаря</w:t>
      </w:r>
      <w:r w:rsidR="0027226B" w:rsidRPr="00B91DEE">
        <w:t xml:space="preserve">, </w:t>
      </w:r>
      <w:r w:rsidRPr="00B91DEE">
        <w:t xml:space="preserve">создание </w:t>
      </w:r>
      <w:r w:rsidR="0027226B" w:rsidRPr="00B91DEE">
        <w:t>зон</w:t>
      </w:r>
      <w:r w:rsidRPr="00B91DEE">
        <w:t xml:space="preserve"> чтения в </w:t>
      </w:r>
      <w:r w:rsidR="0027226B" w:rsidRPr="00B91DEE">
        <w:t>рекреациях школы и</w:t>
      </w:r>
      <w:r w:rsidRPr="00B91DEE">
        <w:t xml:space="preserve"> кабинетах, создание </w:t>
      </w:r>
      <w:r w:rsidR="0027226B" w:rsidRPr="00B91DEE">
        <w:t xml:space="preserve">в библиотеке и кабинетах литературы </w:t>
      </w:r>
      <w:r w:rsidRPr="00B91DEE">
        <w:t xml:space="preserve">книжных выставок и полок книг-лидеров чтения, проведение общешкольной Недели </w:t>
      </w:r>
      <w:r w:rsidR="00B40D09" w:rsidRPr="00B91DEE">
        <w:t>ч</w:t>
      </w:r>
      <w:r w:rsidRPr="00B91DEE">
        <w:t>тения</w:t>
      </w:r>
      <w:r w:rsidR="0027226B" w:rsidRPr="00B91DEE">
        <w:t xml:space="preserve"> и акции Дарения книг</w:t>
      </w:r>
      <w:r w:rsidRPr="00B91DEE">
        <w:t>, организация работы литературных гостиных, литературно</w:t>
      </w:r>
      <w:r w:rsidR="0027226B" w:rsidRPr="00B91DEE">
        <w:t>е чтение на иностранных языках</w:t>
      </w:r>
      <w:r w:rsidRPr="00B91DEE">
        <w:t xml:space="preserve"> и т.д.) и внешкольную</w:t>
      </w:r>
      <w:proofErr w:type="gramEnd"/>
      <w:r w:rsidRPr="00B91DEE">
        <w:t xml:space="preserve"> деятельность (организация совместной работы с поселковой </w:t>
      </w:r>
      <w:r w:rsidR="0027226B" w:rsidRPr="00B91DEE">
        <w:t xml:space="preserve">и городской </w:t>
      </w:r>
      <w:r w:rsidRPr="00B91DEE">
        <w:t>библиотекой);</w:t>
      </w:r>
    </w:p>
    <w:p w:rsidR="000076C8" w:rsidRPr="00B91DEE" w:rsidRDefault="001E303F" w:rsidP="000076C8">
      <w:pPr>
        <w:pStyle w:val="a6"/>
        <w:numPr>
          <w:ilvl w:val="0"/>
          <w:numId w:val="8"/>
        </w:numPr>
        <w:spacing w:line="276" w:lineRule="auto"/>
        <w:jc w:val="both"/>
      </w:pPr>
      <w:r w:rsidRPr="00B91DEE">
        <w:t>создание базы методических и дидактических материалов, направленных на формирование читательской компетентности.</w:t>
      </w:r>
    </w:p>
    <w:p w:rsidR="00F86DE7" w:rsidRPr="00B91DEE" w:rsidRDefault="000076C8" w:rsidP="00F86DE7">
      <w:pPr>
        <w:pStyle w:val="a6"/>
        <w:numPr>
          <w:ilvl w:val="0"/>
          <w:numId w:val="8"/>
        </w:numPr>
        <w:spacing w:line="276" w:lineRule="auto"/>
        <w:ind w:left="709" w:hanging="142"/>
        <w:jc w:val="both"/>
        <w:rPr>
          <w:bCs/>
          <w:bdr w:val="none" w:sz="0" w:space="0" w:color="auto" w:frame="1"/>
        </w:rPr>
      </w:pPr>
      <w:r w:rsidRPr="00B91DEE">
        <w:t>Самодиагностика педагогов по методикам "Профессиональные установки педагога" и "Психологическая компетентность педагога".</w:t>
      </w:r>
    </w:p>
    <w:p w:rsidR="00CB54BB" w:rsidRPr="00B91DEE" w:rsidRDefault="001E303F" w:rsidP="00F86DE7">
      <w:pPr>
        <w:pStyle w:val="a6"/>
        <w:spacing w:line="276" w:lineRule="auto"/>
        <w:jc w:val="both"/>
        <w:rPr>
          <w:bCs/>
          <w:bdr w:val="none" w:sz="0" w:space="0" w:color="auto" w:frame="1"/>
        </w:rPr>
      </w:pPr>
      <w:r w:rsidRPr="00B91DEE">
        <w:br/>
      </w:r>
      <w:r w:rsidRPr="00B91DEE">
        <w:rPr>
          <w:bCs/>
          <w:bdr w:val="none" w:sz="0" w:space="0" w:color="auto" w:frame="1"/>
        </w:rPr>
        <w:t>3</w:t>
      </w:r>
      <w:r w:rsidR="000F70D2" w:rsidRPr="00B91DEE">
        <w:rPr>
          <w:bCs/>
          <w:bdr w:val="none" w:sz="0" w:space="0" w:color="auto" w:frame="1"/>
        </w:rPr>
        <w:t>.</w:t>
      </w:r>
      <w:r w:rsidR="00EE6B54" w:rsidRPr="00B91DEE">
        <w:rPr>
          <w:bCs/>
          <w:bdr w:val="none" w:sz="0" w:space="0" w:color="auto" w:frame="1"/>
        </w:rPr>
        <w:t xml:space="preserve"> </w:t>
      </w:r>
      <w:r w:rsidR="00B40D09" w:rsidRPr="00B91DEE">
        <w:rPr>
          <w:bCs/>
          <w:bdr w:val="none" w:sz="0" w:space="0" w:color="auto" w:frame="1"/>
        </w:rPr>
        <w:t xml:space="preserve">Завершающий этап </w:t>
      </w:r>
      <w:r w:rsidR="00EE6B54" w:rsidRPr="00B91DEE">
        <w:rPr>
          <w:bCs/>
          <w:bdr w:val="none" w:sz="0" w:space="0" w:color="auto" w:frame="1"/>
        </w:rPr>
        <w:t>(</w:t>
      </w:r>
      <w:r w:rsidR="00CB54BB" w:rsidRPr="00B91DEE">
        <w:rPr>
          <w:bCs/>
          <w:bdr w:val="none" w:sz="0" w:space="0" w:color="auto" w:frame="1"/>
        </w:rPr>
        <w:t>апрель</w:t>
      </w:r>
      <w:r w:rsidRPr="00B91DEE">
        <w:rPr>
          <w:bCs/>
          <w:bdr w:val="none" w:sz="0" w:space="0" w:color="auto" w:frame="1"/>
        </w:rPr>
        <w:t xml:space="preserve"> – </w:t>
      </w:r>
      <w:r w:rsidR="00CB54BB" w:rsidRPr="00B91DEE">
        <w:rPr>
          <w:bCs/>
          <w:bdr w:val="none" w:sz="0" w:space="0" w:color="auto" w:frame="1"/>
        </w:rPr>
        <w:t>май 2022</w:t>
      </w:r>
      <w:r w:rsidRPr="00B91DEE">
        <w:rPr>
          <w:bCs/>
          <w:bdr w:val="none" w:sz="0" w:space="0" w:color="auto" w:frame="1"/>
        </w:rPr>
        <w:t xml:space="preserve"> учебного года)</w:t>
      </w:r>
    </w:p>
    <w:p w:rsidR="000F70D2" w:rsidRPr="00B91DEE" w:rsidRDefault="001E303F" w:rsidP="000076C8">
      <w:pPr>
        <w:pStyle w:val="a6"/>
        <w:numPr>
          <w:ilvl w:val="0"/>
          <w:numId w:val="9"/>
        </w:numPr>
        <w:spacing w:line="276" w:lineRule="auto"/>
        <w:jc w:val="both"/>
      </w:pPr>
      <w:r w:rsidRPr="00B91DEE">
        <w:t>активизация усилий педагогического коллектива школы для реализации междисциплинарной программы «Стратегии смыслового чтения и работа с текстом»;</w:t>
      </w:r>
    </w:p>
    <w:p w:rsidR="000F70D2" w:rsidRPr="00B91DEE" w:rsidRDefault="001E303F" w:rsidP="000076C8">
      <w:pPr>
        <w:pStyle w:val="a6"/>
        <w:numPr>
          <w:ilvl w:val="0"/>
          <w:numId w:val="9"/>
        </w:numPr>
        <w:spacing w:line="276" w:lineRule="auto"/>
        <w:jc w:val="both"/>
      </w:pPr>
      <w:r w:rsidRPr="00B91DEE">
        <w:lastRenderedPageBreak/>
        <w:t>подведение итогов инновации;</w:t>
      </w:r>
    </w:p>
    <w:p w:rsidR="000F70D2" w:rsidRPr="00B91DEE" w:rsidRDefault="000F70D2" w:rsidP="000076C8">
      <w:pPr>
        <w:pStyle w:val="a6"/>
        <w:numPr>
          <w:ilvl w:val="0"/>
          <w:numId w:val="9"/>
        </w:numPr>
        <w:spacing w:line="276" w:lineRule="auto"/>
        <w:jc w:val="both"/>
      </w:pPr>
      <w:r w:rsidRPr="00B91DEE">
        <w:t>обобщение и распространение педагогического опыта (</w:t>
      </w:r>
      <w:r w:rsidR="001E303F" w:rsidRPr="00B91DEE">
        <w:t xml:space="preserve">проведение методического семинара «Формирование стратегии смыслового чтения </w:t>
      </w:r>
      <w:r w:rsidRPr="00B91DEE">
        <w:t>-</w:t>
      </w:r>
      <w:r w:rsidR="001E303F" w:rsidRPr="00B91DEE">
        <w:t xml:space="preserve"> необходимое условие развития метапредметных компетенций» март 2022 г.)</w:t>
      </w:r>
    </w:p>
    <w:p w:rsidR="001E303F" w:rsidRPr="00B91DEE" w:rsidRDefault="001E303F" w:rsidP="000076C8">
      <w:pPr>
        <w:pStyle w:val="a6"/>
        <w:numPr>
          <w:ilvl w:val="0"/>
          <w:numId w:val="9"/>
        </w:numPr>
        <w:spacing w:line="276" w:lineRule="auto"/>
        <w:jc w:val="both"/>
      </w:pPr>
      <w:r w:rsidRPr="00B91DEE">
        <w:t xml:space="preserve">рефлексия деятельности </w:t>
      </w:r>
      <w:r w:rsidR="0027226B" w:rsidRPr="00B91DEE">
        <w:t>ПОС</w:t>
      </w:r>
      <w:r w:rsidRPr="00B91DEE">
        <w:t>.</w:t>
      </w:r>
    </w:p>
    <w:p w:rsidR="001E303F" w:rsidRPr="00B91DEE" w:rsidRDefault="001E303F" w:rsidP="000076C8">
      <w:pPr>
        <w:pStyle w:val="a6"/>
        <w:spacing w:line="276" w:lineRule="auto"/>
        <w:jc w:val="both"/>
        <w:rPr>
          <w:rFonts w:eastAsia="FedraSansPro-Book"/>
          <w:kern w:val="24"/>
        </w:rPr>
      </w:pPr>
    </w:p>
    <w:p w:rsidR="001E303F" w:rsidRPr="00B91DEE" w:rsidRDefault="001E303F" w:rsidP="005B0ED5">
      <w:pPr>
        <w:pStyle w:val="a6"/>
        <w:rPr>
          <w:rFonts w:eastAsia="FedraSansPro-Book"/>
          <w:kern w:val="24"/>
        </w:rPr>
      </w:pPr>
    </w:p>
    <w:p w:rsidR="00E81C39" w:rsidRPr="00B91DEE" w:rsidRDefault="00F86DE7" w:rsidP="00F86DE7">
      <w:pPr>
        <w:pStyle w:val="a6"/>
        <w:rPr>
          <w:rFonts w:eastAsia="FedraSansPro-Book"/>
          <w:b/>
          <w:kern w:val="24"/>
        </w:rPr>
      </w:pPr>
      <w:r w:rsidRPr="00B91DEE">
        <w:rPr>
          <w:rFonts w:eastAsia="FedraSansPro-Book"/>
          <w:b/>
          <w:kern w:val="24"/>
        </w:rPr>
        <w:t xml:space="preserve">4.3 </w:t>
      </w:r>
      <w:r w:rsidR="00E81C39" w:rsidRPr="00B91DEE">
        <w:rPr>
          <w:rFonts w:eastAsia="FedraSansPro-Book"/>
          <w:b/>
          <w:kern w:val="24"/>
        </w:rPr>
        <w:t>Дорожная карта (план мероприятий)</w:t>
      </w:r>
    </w:p>
    <w:p w:rsidR="00E81C39" w:rsidRPr="00B91DEE" w:rsidRDefault="00E81C39" w:rsidP="005B0ED5">
      <w:pPr>
        <w:pStyle w:val="a6"/>
      </w:pPr>
    </w:p>
    <w:tbl>
      <w:tblPr>
        <w:tblStyle w:val="a3"/>
        <w:tblW w:w="11341" w:type="dxa"/>
        <w:tblInd w:w="-1168" w:type="dxa"/>
        <w:tblLayout w:type="fixed"/>
        <w:tblLook w:val="04A0"/>
      </w:tblPr>
      <w:tblGrid>
        <w:gridCol w:w="1702"/>
        <w:gridCol w:w="3685"/>
        <w:gridCol w:w="1843"/>
        <w:gridCol w:w="2268"/>
        <w:gridCol w:w="1843"/>
      </w:tblGrid>
      <w:tr w:rsidR="00E81C39" w:rsidRPr="00B91DEE" w:rsidTr="000F70D2">
        <w:tc>
          <w:tcPr>
            <w:tcW w:w="1702" w:type="dxa"/>
          </w:tcPr>
          <w:p w:rsidR="00E81C39" w:rsidRPr="00B91DEE" w:rsidRDefault="00E81C39" w:rsidP="005B0ED5">
            <w:pPr>
              <w:pStyle w:val="a6"/>
              <w:rPr>
                <w:b/>
                <w:sz w:val="22"/>
                <w:szCs w:val="22"/>
              </w:rPr>
            </w:pPr>
            <w:r w:rsidRPr="00B91DEE">
              <w:rPr>
                <w:b/>
                <w:sz w:val="22"/>
                <w:szCs w:val="22"/>
              </w:rPr>
              <w:t>Название этапа</w:t>
            </w:r>
            <w:r w:rsidR="001E303F" w:rsidRPr="00B91DEE">
              <w:rPr>
                <w:b/>
                <w:sz w:val="22"/>
                <w:szCs w:val="22"/>
              </w:rPr>
              <w:t>, срок</w:t>
            </w:r>
          </w:p>
        </w:tc>
        <w:tc>
          <w:tcPr>
            <w:tcW w:w="3685" w:type="dxa"/>
            <w:hideMark/>
          </w:tcPr>
          <w:p w:rsidR="00E81C39" w:rsidRPr="00B91DEE" w:rsidRDefault="00E81C39" w:rsidP="005B0ED5">
            <w:pPr>
              <w:pStyle w:val="a6"/>
              <w:rPr>
                <w:b/>
                <w:sz w:val="22"/>
                <w:szCs w:val="22"/>
              </w:rPr>
            </w:pPr>
            <w:r w:rsidRPr="00B91DEE">
              <w:rPr>
                <w:b/>
                <w:sz w:val="22"/>
                <w:szCs w:val="22"/>
              </w:rPr>
              <w:t>Содержание работы</w:t>
            </w:r>
          </w:p>
        </w:tc>
        <w:tc>
          <w:tcPr>
            <w:tcW w:w="1843" w:type="dxa"/>
            <w:hideMark/>
          </w:tcPr>
          <w:p w:rsidR="00E81C39" w:rsidRPr="00B91DEE" w:rsidRDefault="00E81C39" w:rsidP="005B0ED5">
            <w:pPr>
              <w:pStyle w:val="a6"/>
              <w:rPr>
                <w:b/>
                <w:sz w:val="22"/>
                <w:szCs w:val="22"/>
              </w:rPr>
            </w:pPr>
            <w:r w:rsidRPr="00B91DEE">
              <w:rPr>
                <w:b/>
                <w:sz w:val="22"/>
                <w:szCs w:val="22"/>
              </w:rPr>
              <w:t>Период выполнения</w:t>
            </w:r>
          </w:p>
        </w:tc>
        <w:tc>
          <w:tcPr>
            <w:tcW w:w="2268" w:type="dxa"/>
            <w:hideMark/>
          </w:tcPr>
          <w:p w:rsidR="00E81C39" w:rsidRPr="00B91DEE" w:rsidRDefault="00E81C39" w:rsidP="000F70D2">
            <w:pPr>
              <w:pStyle w:val="a6"/>
              <w:rPr>
                <w:b/>
                <w:sz w:val="22"/>
                <w:szCs w:val="22"/>
              </w:rPr>
            </w:pPr>
            <w:r w:rsidRPr="00B91DEE">
              <w:rPr>
                <w:b/>
                <w:sz w:val="22"/>
                <w:szCs w:val="22"/>
              </w:rPr>
              <w:t xml:space="preserve">Ожидаемые результаты </w:t>
            </w:r>
          </w:p>
        </w:tc>
        <w:tc>
          <w:tcPr>
            <w:tcW w:w="1843" w:type="dxa"/>
            <w:hideMark/>
          </w:tcPr>
          <w:p w:rsidR="00E81C39" w:rsidRPr="00B91DEE" w:rsidRDefault="00E81C39" w:rsidP="005B0ED5">
            <w:pPr>
              <w:pStyle w:val="a6"/>
              <w:rPr>
                <w:b/>
                <w:sz w:val="22"/>
                <w:szCs w:val="22"/>
              </w:rPr>
            </w:pPr>
            <w:r w:rsidRPr="00B91DEE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FA4B5A" w:rsidRPr="00B91DEE" w:rsidTr="000F70D2">
        <w:tc>
          <w:tcPr>
            <w:tcW w:w="1702" w:type="dxa"/>
            <w:vMerge w:val="restart"/>
          </w:tcPr>
          <w:p w:rsidR="00CB54BB" w:rsidRPr="00B91DEE" w:rsidRDefault="00CB54BB" w:rsidP="005B0ED5">
            <w:pPr>
              <w:pStyle w:val="a6"/>
              <w:rPr>
                <w:sz w:val="22"/>
                <w:szCs w:val="22"/>
              </w:rPr>
            </w:pPr>
            <w:r w:rsidRPr="00B91DEE">
              <w:rPr>
                <w:sz w:val="22"/>
                <w:szCs w:val="22"/>
              </w:rPr>
              <w:t xml:space="preserve">Проектировочный </w:t>
            </w:r>
          </w:p>
          <w:p w:rsidR="00FA4B5A" w:rsidRPr="00B91DEE" w:rsidRDefault="00FA4B5A" w:rsidP="005B0ED5">
            <w:pPr>
              <w:pStyle w:val="a6"/>
              <w:rPr>
                <w:sz w:val="22"/>
                <w:szCs w:val="22"/>
              </w:rPr>
            </w:pPr>
            <w:r w:rsidRPr="00B91DEE">
              <w:rPr>
                <w:sz w:val="22"/>
                <w:szCs w:val="22"/>
              </w:rPr>
              <w:t xml:space="preserve">Сентябрь </w:t>
            </w:r>
            <w:proofErr w:type="gramStart"/>
            <w:r w:rsidR="00F86DE7" w:rsidRPr="00B91DEE">
              <w:rPr>
                <w:sz w:val="22"/>
                <w:szCs w:val="22"/>
              </w:rPr>
              <w:t>–</w:t>
            </w:r>
            <w:r w:rsidRPr="00B91DEE">
              <w:rPr>
                <w:sz w:val="22"/>
                <w:szCs w:val="22"/>
              </w:rPr>
              <w:t>н</w:t>
            </w:r>
            <w:proofErr w:type="gramEnd"/>
            <w:r w:rsidRPr="00B91DEE">
              <w:rPr>
                <w:sz w:val="22"/>
                <w:szCs w:val="22"/>
              </w:rPr>
              <w:t>оябрь 2020</w:t>
            </w:r>
          </w:p>
        </w:tc>
        <w:tc>
          <w:tcPr>
            <w:tcW w:w="3685" w:type="dxa"/>
            <w:hideMark/>
          </w:tcPr>
          <w:p w:rsidR="00FA4B5A" w:rsidRPr="00B91DEE" w:rsidRDefault="00FA4B5A" w:rsidP="005B0ED5">
            <w:pPr>
              <w:pStyle w:val="a6"/>
              <w:rPr>
                <w:sz w:val="22"/>
                <w:szCs w:val="22"/>
              </w:rPr>
            </w:pPr>
            <w:r w:rsidRPr="00B91DEE">
              <w:rPr>
                <w:sz w:val="22"/>
                <w:szCs w:val="22"/>
              </w:rPr>
              <w:t>Знакомство с проблемой, ее изучение. Оценка возможностей школы, включающая, прежде всего оценку имеющихся ресурсов: фонд школьной библиотеки, техническая оснащенность, методическая оснащенность, кадровые ресурсы и т.д. анкетирование педагогов на анализ инновационной ситуации в образовательном учреждении. Методика: «Оценка готовности педагога к участию в инновационной деятельности».</w:t>
            </w:r>
          </w:p>
        </w:tc>
        <w:tc>
          <w:tcPr>
            <w:tcW w:w="1843" w:type="dxa"/>
            <w:hideMark/>
          </w:tcPr>
          <w:p w:rsidR="00FA4B5A" w:rsidRPr="00B91DEE" w:rsidRDefault="00F86DE7" w:rsidP="005B0ED5">
            <w:pPr>
              <w:pStyle w:val="a6"/>
              <w:rPr>
                <w:sz w:val="22"/>
                <w:szCs w:val="22"/>
              </w:rPr>
            </w:pPr>
            <w:r w:rsidRPr="00B91DEE">
              <w:rPr>
                <w:sz w:val="22"/>
                <w:szCs w:val="22"/>
              </w:rPr>
              <w:t>С</w:t>
            </w:r>
            <w:r w:rsidR="00FA4B5A" w:rsidRPr="00B91DEE">
              <w:rPr>
                <w:sz w:val="22"/>
                <w:szCs w:val="22"/>
              </w:rPr>
              <w:t>ентябрь, 2020 г.</w:t>
            </w:r>
          </w:p>
        </w:tc>
        <w:tc>
          <w:tcPr>
            <w:tcW w:w="2268" w:type="dxa"/>
            <w:hideMark/>
          </w:tcPr>
          <w:p w:rsidR="00FA4B5A" w:rsidRPr="00B91DEE" w:rsidRDefault="00FA4B5A" w:rsidP="005B0ED5">
            <w:pPr>
              <w:pStyle w:val="a6"/>
              <w:rPr>
                <w:sz w:val="22"/>
                <w:szCs w:val="22"/>
              </w:rPr>
            </w:pPr>
            <w:r w:rsidRPr="00B91DEE">
              <w:rPr>
                <w:sz w:val="22"/>
                <w:szCs w:val="22"/>
              </w:rPr>
              <w:t>Принятие решения о запуске проекта. Приказ директора школы о запуске проекта. Результаты анкетирования.</w:t>
            </w:r>
          </w:p>
        </w:tc>
        <w:tc>
          <w:tcPr>
            <w:tcW w:w="1843" w:type="dxa"/>
            <w:hideMark/>
          </w:tcPr>
          <w:p w:rsidR="00FA4B5A" w:rsidRPr="00B91DEE" w:rsidRDefault="00FA4B5A" w:rsidP="005B0ED5">
            <w:pPr>
              <w:pStyle w:val="a6"/>
              <w:rPr>
                <w:sz w:val="22"/>
                <w:szCs w:val="22"/>
              </w:rPr>
            </w:pPr>
            <w:r w:rsidRPr="00B91DEE">
              <w:rPr>
                <w:sz w:val="22"/>
                <w:szCs w:val="22"/>
              </w:rPr>
              <w:t>Таланова И.Б.</w:t>
            </w:r>
          </w:p>
          <w:p w:rsidR="00FA4B5A" w:rsidRPr="00B91DEE" w:rsidRDefault="00FA4B5A" w:rsidP="005B0ED5">
            <w:pPr>
              <w:pStyle w:val="a6"/>
              <w:rPr>
                <w:sz w:val="22"/>
                <w:szCs w:val="22"/>
              </w:rPr>
            </w:pPr>
            <w:r w:rsidRPr="00B91DEE">
              <w:rPr>
                <w:sz w:val="22"/>
                <w:szCs w:val="22"/>
              </w:rPr>
              <w:t>Замдиректора  по УВР (навигатор)</w:t>
            </w:r>
          </w:p>
        </w:tc>
      </w:tr>
      <w:tr w:rsidR="00FA4B5A" w:rsidRPr="00B91DEE" w:rsidTr="000F70D2">
        <w:tc>
          <w:tcPr>
            <w:tcW w:w="1702" w:type="dxa"/>
            <w:vMerge/>
          </w:tcPr>
          <w:p w:rsidR="00FA4B5A" w:rsidRPr="00B91DEE" w:rsidRDefault="00FA4B5A" w:rsidP="005B0ED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685" w:type="dxa"/>
            <w:hideMark/>
          </w:tcPr>
          <w:p w:rsidR="00FA4B5A" w:rsidRPr="00B91DEE" w:rsidRDefault="00FA4B5A" w:rsidP="005B0ED5">
            <w:pPr>
              <w:pStyle w:val="a6"/>
              <w:rPr>
                <w:sz w:val="22"/>
                <w:szCs w:val="22"/>
              </w:rPr>
            </w:pPr>
            <w:r w:rsidRPr="00B91DEE">
              <w:rPr>
                <w:sz w:val="22"/>
                <w:szCs w:val="22"/>
              </w:rPr>
              <w:t xml:space="preserve">Создание </w:t>
            </w:r>
            <w:proofErr w:type="gramStart"/>
            <w:r w:rsidRPr="00B91DEE">
              <w:rPr>
                <w:sz w:val="22"/>
                <w:szCs w:val="22"/>
              </w:rPr>
              <w:t>инициативной</w:t>
            </w:r>
            <w:proofErr w:type="gramEnd"/>
            <w:r w:rsidRPr="00B91DEE">
              <w:rPr>
                <w:sz w:val="22"/>
                <w:szCs w:val="22"/>
              </w:rPr>
              <w:t xml:space="preserve"> группы педагогов</w:t>
            </w:r>
          </w:p>
        </w:tc>
        <w:tc>
          <w:tcPr>
            <w:tcW w:w="1843" w:type="dxa"/>
            <w:hideMark/>
          </w:tcPr>
          <w:p w:rsidR="00FA4B5A" w:rsidRPr="00B91DEE" w:rsidRDefault="00FA4B5A" w:rsidP="005B0ED5">
            <w:pPr>
              <w:pStyle w:val="a6"/>
              <w:rPr>
                <w:sz w:val="22"/>
                <w:szCs w:val="22"/>
              </w:rPr>
            </w:pPr>
            <w:r w:rsidRPr="00B91DEE">
              <w:rPr>
                <w:sz w:val="22"/>
                <w:szCs w:val="22"/>
              </w:rPr>
              <w:t>сентябрь, 2020 г.</w:t>
            </w:r>
          </w:p>
        </w:tc>
        <w:tc>
          <w:tcPr>
            <w:tcW w:w="2268" w:type="dxa"/>
            <w:hideMark/>
          </w:tcPr>
          <w:p w:rsidR="00FA4B5A" w:rsidRPr="00B91DEE" w:rsidRDefault="00FA4B5A" w:rsidP="005B0ED5">
            <w:pPr>
              <w:pStyle w:val="a6"/>
              <w:rPr>
                <w:sz w:val="22"/>
                <w:szCs w:val="22"/>
              </w:rPr>
            </w:pPr>
            <w:r w:rsidRPr="00B91DEE">
              <w:rPr>
                <w:sz w:val="22"/>
                <w:szCs w:val="22"/>
              </w:rPr>
              <w:t>Подготовка основы проекта</w:t>
            </w:r>
          </w:p>
        </w:tc>
        <w:tc>
          <w:tcPr>
            <w:tcW w:w="1843" w:type="dxa"/>
            <w:hideMark/>
          </w:tcPr>
          <w:p w:rsidR="00FA4B5A" w:rsidRPr="00B91DEE" w:rsidRDefault="00FA4B5A" w:rsidP="005B0ED5">
            <w:pPr>
              <w:pStyle w:val="a6"/>
              <w:rPr>
                <w:sz w:val="22"/>
                <w:szCs w:val="22"/>
              </w:rPr>
            </w:pPr>
            <w:r w:rsidRPr="00B91DEE">
              <w:rPr>
                <w:sz w:val="22"/>
                <w:szCs w:val="22"/>
              </w:rPr>
              <w:t>руководитель проекта</w:t>
            </w:r>
          </w:p>
        </w:tc>
      </w:tr>
      <w:tr w:rsidR="00FA4B5A" w:rsidRPr="00B91DEE" w:rsidTr="000F70D2">
        <w:tc>
          <w:tcPr>
            <w:tcW w:w="1702" w:type="dxa"/>
            <w:vMerge/>
          </w:tcPr>
          <w:p w:rsidR="00FA4B5A" w:rsidRPr="00B91DEE" w:rsidRDefault="00FA4B5A" w:rsidP="005B0ED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685" w:type="dxa"/>
            <w:hideMark/>
          </w:tcPr>
          <w:p w:rsidR="00FA4B5A" w:rsidRPr="00B91DEE" w:rsidRDefault="00FA4B5A" w:rsidP="005B0ED5">
            <w:pPr>
              <w:pStyle w:val="a6"/>
              <w:rPr>
                <w:sz w:val="22"/>
                <w:szCs w:val="22"/>
              </w:rPr>
            </w:pPr>
            <w:r w:rsidRPr="00B91DEE">
              <w:rPr>
                <w:sz w:val="22"/>
                <w:szCs w:val="22"/>
              </w:rPr>
              <w:t>Мониторинг читательских интересов школьников и посещаемости школьной библиотеки, а также анализ социальных факторов, влияющих на интерес и качество чтения.</w:t>
            </w:r>
          </w:p>
          <w:p w:rsidR="00B50D8E" w:rsidRPr="00B91DEE" w:rsidRDefault="00B50D8E" w:rsidP="005B0ED5">
            <w:pPr>
              <w:pStyle w:val="a6"/>
              <w:rPr>
                <w:sz w:val="22"/>
                <w:szCs w:val="22"/>
              </w:rPr>
            </w:pPr>
          </w:p>
          <w:p w:rsidR="00FA4B5A" w:rsidRPr="00B91DEE" w:rsidRDefault="00B50D8E" w:rsidP="005B0ED5">
            <w:pPr>
              <w:pStyle w:val="a6"/>
              <w:rPr>
                <w:sz w:val="22"/>
                <w:szCs w:val="22"/>
              </w:rPr>
            </w:pPr>
            <w:r w:rsidRPr="00B91DEE">
              <w:rPr>
                <w:sz w:val="22"/>
                <w:szCs w:val="22"/>
              </w:rPr>
              <w:t>Разработка и апробация инструментария для диагностики уровня сформированности читательской компетенции учащихся 1- 11 классов</w:t>
            </w:r>
          </w:p>
        </w:tc>
        <w:tc>
          <w:tcPr>
            <w:tcW w:w="1843" w:type="dxa"/>
            <w:hideMark/>
          </w:tcPr>
          <w:p w:rsidR="00FA4B5A" w:rsidRPr="00B91DEE" w:rsidRDefault="00FA4B5A" w:rsidP="005B0ED5">
            <w:pPr>
              <w:pStyle w:val="a6"/>
              <w:rPr>
                <w:sz w:val="22"/>
                <w:szCs w:val="22"/>
              </w:rPr>
            </w:pPr>
            <w:r w:rsidRPr="00B91DEE">
              <w:rPr>
                <w:sz w:val="22"/>
                <w:szCs w:val="22"/>
              </w:rPr>
              <w:t>сентябрь, 2020 г.</w:t>
            </w:r>
          </w:p>
        </w:tc>
        <w:tc>
          <w:tcPr>
            <w:tcW w:w="2268" w:type="dxa"/>
            <w:hideMark/>
          </w:tcPr>
          <w:p w:rsidR="00FA4B5A" w:rsidRPr="00B91DEE" w:rsidRDefault="00FA4B5A" w:rsidP="005B0ED5">
            <w:pPr>
              <w:pStyle w:val="a6"/>
              <w:rPr>
                <w:sz w:val="22"/>
                <w:szCs w:val="22"/>
              </w:rPr>
            </w:pPr>
            <w:r w:rsidRPr="00B91DEE">
              <w:rPr>
                <w:sz w:val="22"/>
                <w:szCs w:val="22"/>
              </w:rPr>
              <w:t xml:space="preserve">Результаты мониторинга. </w:t>
            </w:r>
          </w:p>
        </w:tc>
        <w:tc>
          <w:tcPr>
            <w:tcW w:w="1843" w:type="dxa"/>
            <w:hideMark/>
          </w:tcPr>
          <w:p w:rsidR="00FA4B5A" w:rsidRPr="00B91DEE" w:rsidRDefault="00FA4B5A" w:rsidP="005B0ED5">
            <w:pPr>
              <w:pStyle w:val="a6"/>
              <w:rPr>
                <w:sz w:val="22"/>
                <w:szCs w:val="22"/>
              </w:rPr>
            </w:pPr>
            <w:r w:rsidRPr="00B91DEE">
              <w:rPr>
                <w:sz w:val="22"/>
                <w:szCs w:val="22"/>
              </w:rPr>
              <w:t>Покалина В.А., школьный библиотекарь</w:t>
            </w:r>
          </w:p>
          <w:p w:rsidR="00FA4B5A" w:rsidRPr="00B91DEE" w:rsidRDefault="00FA4B5A" w:rsidP="005B0ED5">
            <w:pPr>
              <w:pStyle w:val="a6"/>
              <w:rPr>
                <w:sz w:val="22"/>
                <w:szCs w:val="22"/>
              </w:rPr>
            </w:pPr>
            <w:r w:rsidRPr="00B91DEE">
              <w:rPr>
                <w:sz w:val="22"/>
                <w:szCs w:val="22"/>
              </w:rPr>
              <w:t>Батулина З.Г., Курочкина О.А., учителя русского языка и литературы</w:t>
            </w:r>
          </w:p>
        </w:tc>
      </w:tr>
      <w:tr w:rsidR="00FA4B5A" w:rsidRPr="00B91DEE" w:rsidTr="000F70D2">
        <w:tc>
          <w:tcPr>
            <w:tcW w:w="1702" w:type="dxa"/>
            <w:vMerge/>
          </w:tcPr>
          <w:p w:rsidR="00FA4B5A" w:rsidRPr="00B91DEE" w:rsidRDefault="00FA4B5A" w:rsidP="005B0ED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685" w:type="dxa"/>
            <w:hideMark/>
          </w:tcPr>
          <w:p w:rsidR="00FA4B5A" w:rsidRPr="00B91DEE" w:rsidRDefault="00FA4B5A" w:rsidP="005B0ED5">
            <w:pPr>
              <w:pStyle w:val="a6"/>
              <w:rPr>
                <w:sz w:val="22"/>
                <w:szCs w:val="22"/>
              </w:rPr>
            </w:pPr>
            <w:r w:rsidRPr="00B91DEE">
              <w:rPr>
                <w:sz w:val="22"/>
                <w:szCs w:val="22"/>
              </w:rPr>
              <w:t xml:space="preserve">Разработка плана работы </w:t>
            </w:r>
            <w:proofErr w:type="gramStart"/>
            <w:r w:rsidRPr="00B91DEE">
              <w:rPr>
                <w:sz w:val="22"/>
                <w:szCs w:val="22"/>
              </w:rPr>
              <w:t>ПОС</w:t>
            </w:r>
            <w:proofErr w:type="gramEnd"/>
          </w:p>
        </w:tc>
        <w:tc>
          <w:tcPr>
            <w:tcW w:w="1843" w:type="dxa"/>
            <w:hideMark/>
          </w:tcPr>
          <w:p w:rsidR="00FA4B5A" w:rsidRPr="00B91DEE" w:rsidRDefault="00FA4B5A" w:rsidP="005B0ED5">
            <w:pPr>
              <w:pStyle w:val="a6"/>
              <w:rPr>
                <w:sz w:val="22"/>
                <w:szCs w:val="22"/>
              </w:rPr>
            </w:pPr>
            <w:r w:rsidRPr="00B91DEE">
              <w:rPr>
                <w:sz w:val="22"/>
                <w:szCs w:val="22"/>
              </w:rPr>
              <w:t>октябрь, 2020 г</w:t>
            </w:r>
          </w:p>
        </w:tc>
        <w:tc>
          <w:tcPr>
            <w:tcW w:w="2268" w:type="dxa"/>
            <w:hideMark/>
          </w:tcPr>
          <w:p w:rsidR="00FA4B5A" w:rsidRPr="00B91DEE" w:rsidRDefault="00FA4B5A" w:rsidP="005B0ED5">
            <w:pPr>
              <w:pStyle w:val="a6"/>
              <w:rPr>
                <w:sz w:val="22"/>
                <w:szCs w:val="22"/>
              </w:rPr>
            </w:pPr>
            <w:r w:rsidRPr="00B91DEE">
              <w:rPr>
                <w:sz w:val="22"/>
                <w:szCs w:val="22"/>
              </w:rPr>
              <w:t xml:space="preserve">План работы </w:t>
            </w:r>
            <w:proofErr w:type="gramStart"/>
            <w:r w:rsidRPr="00B91DEE">
              <w:rPr>
                <w:sz w:val="22"/>
                <w:szCs w:val="22"/>
              </w:rPr>
              <w:t>ПОС</w:t>
            </w:r>
            <w:proofErr w:type="gramEnd"/>
          </w:p>
        </w:tc>
        <w:tc>
          <w:tcPr>
            <w:tcW w:w="1843" w:type="dxa"/>
            <w:hideMark/>
          </w:tcPr>
          <w:p w:rsidR="00FA4B5A" w:rsidRPr="00B91DEE" w:rsidRDefault="00FA4B5A" w:rsidP="005B0ED5">
            <w:pPr>
              <w:pStyle w:val="a6"/>
              <w:rPr>
                <w:sz w:val="22"/>
                <w:szCs w:val="22"/>
              </w:rPr>
            </w:pPr>
            <w:r w:rsidRPr="00B91DEE">
              <w:rPr>
                <w:sz w:val="22"/>
                <w:szCs w:val="22"/>
              </w:rPr>
              <w:t>Инициативная группа педагогов.</w:t>
            </w:r>
          </w:p>
        </w:tc>
      </w:tr>
      <w:tr w:rsidR="00FA4B5A" w:rsidRPr="00B91DEE" w:rsidTr="000F70D2">
        <w:tc>
          <w:tcPr>
            <w:tcW w:w="1702" w:type="dxa"/>
            <w:vMerge/>
          </w:tcPr>
          <w:p w:rsidR="00FA4B5A" w:rsidRPr="00B91DEE" w:rsidRDefault="00FA4B5A" w:rsidP="005B0ED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685" w:type="dxa"/>
            <w:hideMark/>
          </w:tcPr>
          <w:p w:rsidR="00FA4B5A" w:rsidRPr="00B91DEE" w:rsidRDefault="00FA4B5A" w:rsidP="005B0ED5">
            <w:pPr>
              <w:pStyle w:val="a6"/>
              <w:rPr>
                <w:sz w:val="22"/>
                <w:szCs w:val="22"/>
              </w:rPr>
            </w:pPr>
            <w:r w:rsidRPr="00B91DEE">
              <w:rPr>
                <w:sz w:val="22"/>
                <w:szCs w:val="22"/>
              </w:rPr>
              <w:t xml:space="preserve">Ознакомление педагогов школы с содержанием </w:t>
            </w:r>
            <w:r w:rsidR="00B50D8E" w:rsidRPr="00B91DEE">
              <w:rPr>
                <w:sz w:val="22"/>
                <w:szCs w:val="22"/>
              </w:rPr>
              <w:t xml:space="preserve">работы </w:t>
            </w:r>
            <w:r w:rsidRPr="00B91DEE">
              <w:rPr>
                <w:sz w:val="22"/>
                <w:szCs w:val="22"/>
              </w:rPr>
              <w:t>инновационного проекта ПОС. Обсуждение с педагогами школы плана работы ПОС.</w:t>
            </w:r>
          </w:p>
        </w:tc>
        <w:tc>
          <w:tcPr>
            <w:tcW w:w="1843" w:type="dxa"/>
            <w:hideMark/>
          </w:tcPr>
          <w:p w:rsidR="00FA4B5A" w:rsidRPr="00B91DEE" w:rsidRDefault="00FA4B5A" w:rsidP="005B0ED5">
            <w:pPr>
              <w:pStyle w:val="a6"/>
              <w:rPr>
                <w:sz w:val="22"/>
                <w:szCs w:val="22"/>
              </w:rPr>
            </w:pPr>
            <w:r w:rsidRPr="00B91DEE">
              <w:rPr>
                <w:sz w:val="22"/>
                <w:szCs w:val="22"/>
              </w:rPr>
              <w:t>ноябрь, 2020 г</w:t>
            </w:r>
          </w:p>
        </w:tc>
        <w:tc>
          <w:tcPr>
            <w:tcW w:w="2268" w:type="dxa"/>
            <w:hideMark/>
          </w:tcPr>
          <w:p w:rsidR="00B50D8E" w:rsidRPr="00B91DEE" w:rsidRDefault="00B50D8E" w:rsidP="005B0ED5">
            <w:pPr>
              <w:pStyle w:val="a6"/>
              <w:rPr>
                <w:sz w:val="22"/>
                <w:szCs w:val="22"/>
              </w:rPr>
            </w:pPr>
            <w:r w:rsidRPr="00B91DEE">
              <w:rPr>
                <w:sz w:val="22"/>
                <w:szCs w:val="22"/>
              </w:rPr>
              <w:t>Педагогическое совещание.</w:t>
            </w:r>
          </w:p>
          <w:p w:rsidR="00FA4B5A" w:rsidRPr="00B91DEE" w:rsidRDefault="00FA4B5A" w:rsidP="005B0ED5">
            <w:pPr>
              <w:pStyle w:val="a6"/>
              <w:rPr>
                <w:sz w:val="22"/>
                <w:szCs w:val="22"/>
              </w:rPr>
            </w:pPr>
            <w:r w:rsidRPr="00B91DEE">
              <w:rPr>
                <w:sz w:val="22"/>
                <w:szCs w:val="22"/>
              </w:rPr>
              <w:t xml:space="preserve">Обсуждение проекта </w:t>
            </w:r>
            <w:proofErr w:type="gramStart"/>
            <w:r w:rsidRPr="00B91DEE">
              <w:rPr>
                <w:sz w:val="22"/>
                <w:szCs w:val="22"/>
              </w:rPr>
              <w:t>ПОС</w:t>
            </w:r>
            <w:proofErr w:type="gramEnd"/>
            <w:r w:rsidRPr="00B91DEE">
              <w:rPr>
                <w:sz w:val="22"/>
                <w:szCs w:val="22"/>
              </w:rPr>
              <w:t xml:space="preserve">  с руководителем муниципального методического центра </w:t>
            </w:r>
          </w:p>
        </w:tc>
        <w:tc>
          <w:tcPr>
            <w:tcW w:w="1843" w:type="dxa"/>
            <w:hideMark/>
          </w:tcPr>
          <w:p w:rsidR="00FA4B5A" w:rsidRPr="00B91DEE" w:rsidRDefault="00FA4B5A" w:rsidP="005B0ED5">
            <w:pPr>
              <w:pStyle w:val="a6"/>
              <w:rPr>
                <w:sz w:val="22"/>
                <w:szCs w:val="22"/>
              </w:rPr>
            </w:pPr>
            <w:r w:rsidRPr="00B91DEE">
              <w:rPr>
                <w:sz w:val="22"/>
                <w:szCs w:val="22"/>
              </w:rPr>
              <w:t>Таланова И.Б., руководитель проекта</w:t>
            </w:r>
            <w:r w:rsidR="00B50D8E" w:rsidRPr="00B91DEE">
              <w:rPr>
                <w:sz w:val="22"/>
                <w:szCs w:val="22"/>
              </w:rPr>
              <w:t>, навигатор</w:t>
            </w:r>
            <w:r w:rsidRPr="00B91DEE">
              <w:rPr>
                <w:sz w:val="22"/>
                <w:szCs w:val="22"/>
              </w:rPr>
              <w:t>.</w:t>
            </w:r>
          </w:p>
        </w:tc>
      </w:tr>
      <w:tr w:rsidR="00B50D8E" w:rsidRPr="00B91DEE" w:rsidTr="000F70D2">
        <w:tc>
          <w:tcPr>
            <w:tcW w:w="1702" w:type="dxa"/>
            <w:vMerge/>
          </w:tcPr>
          <w:p w:rsidR="00B50D8E" w:rsidRPr="00B91DEE" w:rsidRDefault="00B50D8E" w:rsidP="005B0ED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685" w:type="dxa"/>
            <w:hideMark/>
          </w:tcPr>
          <w:p w:rsidR="00B50D8E" w:rsidRPr="00B91DEE" w:rsidRDefault="00B50D8E" w:rsidP="005B0ED5">
            <w:pPr>
              <w:pStyle w:val="a6"/>
              <w:rPr>
                <w:sz w:val="22"/>
                <w:szCs w:val="22"/>
              </w:rPr>
            </w:pPr>
            <w:r w:rsidRPr="00B91DEE">
              <w:rPr>
                <w:sz w:val="22"/>
                <w:szCs w:val="22"/>
              </w:rPr>
              <w:t xml:space="preserve">Дистанционные курсы повышения квалификации по теме проекта «Смысловое чтение как условие формирования УУД </w:t>
            </w:r>
            <w:proofErr w:type="gramStart"/>
            <w:r w:rsidRPr="00B91DEE">
              <w:rPr>
                <w:sz w:val="22"/>
                <w:szCs w:val="22"/>
              </w:rPr>
              <w:t>обучающихся</w:t>
            </w:r>
            <w:proofErr w:type="gramEnd"/>
            <w:r w:rsidRPr="00B91DEE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  <w:hideMark/>
          </w:tcPr>
          <w:p w:rsidR="00B50D8E" w:rsidRPr="00B91DEE" w:rsidRDefault="00B50D8E" w:rsidP="005B0ED5">
            <w:pPr>
              <w:pStyle w:val="a6"/>
              <w:rPr>
                <w:sz w:val="22"/>
                <w:szCs w:val="22"/>
              </w:rPr>
            </w:pPr>
            <w:r w:rsidRPr="00B91DEE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268" w:type="dxa"/>
            <w:hideMark/>
          </w:tcPr>
          <w:p w:rsidR="00B50D8E" w:rsidRPr="00B91DEE" w:rsidRDefault="00B50D8E" w:rsidP="00B50D8E">
            <w:pPr>
              <w:pStyle w:val="a6"/>
              <w:rPr>
                <w:sz w:val="22"/>
                <w:szCs w:val="22"/>
              </w:rPr>
            </w:pPr>
            <w:r w:rsidRPr="00B91DEE">
              <w:rPr>
                <w:sz w:val="22"/>
                <w:szCs w:val="22"/>
              </w:rPr>
              <w:t xml:space="preserve">Повышение квалификации педагогов школы через прохождение ППК в ИРО г. Ярославля; </w:t>
            </w:r>
            <w:r w:rsidRPr="00B91DEE">
              <w:rPr>
                <w:sz w:val="22"/>
                <w:szCs w:val="22"/>
              </w:rPr>
              <w:lastRenderedPageBreak/>
              <w:t xml:space="preserve">прослушивание </w:t>
            </w:r>
            <w:proofErr w:type="spellStart"/>
            <w:r w:rsidRPr="00B91DEE">
              <w:rPr>
                <w:sz w:val="22"/>
                <w:szCs w:val="22"/>
              </w:rPr>
              <w:t>вебинаров</w:t>
            </w:r>
            <w:proofErr w:type="spellEnd"/>
            <w:r w:rsidRPr="00B91DEE">
              <w:rPr>
                <w:sz w:val="22"/>
                <w:szCs w:val="22"/>
              </w:rPr>
              <w:t>, участие в  и семинарах др. образовательных учреждений и образовательных платформ.</w:t>
            </w:r>
          </w:p>
        </w:tc>
        <w:tc>
          <w:tcPr>
            <w:tcW w:w="1843" w:type="dxa"/>
          </w:tcPr>
          <w:p w:rsidR="00B50D8E" w:rsidRPr="00B91DEE" w:rsidRDefault="00B50D8E" w:rsidP="00B50D8E">
            <w:pPr>
              <w:pStyle w:val="a6"/>
              <w:rPr>
                <w:sz w:val="22"/>
                <w:szCs w:val="22"/>
              </w:rPr>
            </w:pPr>
            <w:r w:rsidRPr="00B91DEE">
              <w:rPr>
                <w:sz w:val="22"/>
                <w:szCs w:val="22"/>
              </w:rPr>
              <w:lastRenderedPageBreak/>
              <w:t>Таланова И.Б., руководитель проекта, навигатор.</w:t>
            </w:r>
          </w:p>
        </w:tc>
      </w:tr>
      <w:tr w:rsidR="006D37A1" w:rsidRPr="00B91DEE" w:rsidTr="000F70D2">
        <w:tc>
          <w:tcPr>
            <w:tcW w:w="1702" w:type="dxa"/>
          </w:tcPr>
          <w:p w:rsidR="006D37A1" w:rsidRPr="00B91DEE" w:rsidRDefault="006D37A1" w:rsidP="005B0ED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6D37A1" w:rsidRPr="00B91DEE" w:rsidRDefault="006D37A1" w:rsidP="006D37A1">
            <w:pPr>
              <w:pStyle w:val="a6"/>
              <w:rPr>
                <w:sz w:val="22"/>
                <w:szCs w:val="22"/>
              </w:rPr>
            </w:pPr>
            <w:r w:rsidRPr="00B91DEE">
              <w:rPr>
                <w:sz w:val="22"/>
                <w:szCs w:val="22"/>
              </w:rPr>
              <w:t xml:space="preserve">Провести педагогический совет с обсуждением вопроса «Формирование и </w:t>
            </w:r>
          </w:p>
          <w:p w:rsidR="006D37A1" w:rsidRPr="00B91DEE" w:rsidRDefault="006D37A1" w:rsidP="006D37A1">
            <w:pPr>
              <w:pStyle w:val="a6"/>
              <w:rPr>
                <w:sz w:val="22"/>
                <w:szCs w:val="22"/>
              </w:rPr>
            </w:pPr>
            <w:r w:rsidRPr="00B91DEE">
              <w:rPr>
                <w:sz w:val="22"/>
                <w:szCs w:val="22"/>
              </w:rPr>
              <w:t>развитие читательских умений учащихся как фактор повышения качества образования».</w:t>
            </w:r>
          </w:p>
        </w:tc>
        <w:tc>
          <w:tcPr>
            <w:tcW w:w="1843" w:type="dxa"/>
          </w:tcPr>
          <w:p w:rsidR="006D37A1" w:rsidRPr="00B91DEE" w:rsidRDefault="006D37A1" w:rsidP="005B0ED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D37A1" w:rsidRPr="00B91DEE" w:rsidRDefault="006D37A1" w:rsidP="00B50D8E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D37A1" w:rsidRPr="00B91DEE" w:rsidRDefault="006D37A1" w:rsidP="00B50D8E">
            <w:pPr>
              <w:pStyle w:val="a6"/>
              <w:rPr>
                <w:sz w:val="22"/>
                <w:szCs w:val="22"/>
              </w:rPr>
            </w:pPr>
          </w:p>
        </w:tc>
      </w:tr>
      <w:tr w:rsidR="00B50D8E" w:rsidRPr="00B91DEE" w:rsidTr="000F70D2">
        <w:tc>
          <w:tcPr>
            <w:tcW w:w="1702" w:type="dxa"/>
          </w:tcPr>
          <w:p w:rsidR="00B50D8E" w:rsidRPr="00B91DEE" w:rsidRDefault="00B50D8E" w:rsidP="00CB54BB">
            <w:pPr>
              <w:pStyle w:val="a6"/>
              <w:rPr>
                <w:sz w:val="22"/>
                <w:szCs w:val="22"/>
              </w:rPr>
            </w:pPr>
            <w:r w:rsidRPr="00B91DEE">
              <w:rPr>
                <w:sz w:val="22"/>
                <w:szCs w:val="22"/>
              </w:rPr>
              <w:t xml:space="preserve">Технологический этап </w:t>
            </w:r>
          </w:p>
          <w:p w:rsidR="00B50D8E" w:rsidRPr="00B91DEE" w:rsidRDefault="00B50D8E" w:rsidP="00CB54BB">
            <w:pPr>
              <w:pStyle w:val="a6"/>
              <w:rPr>
                <w:sz w:val="22"/>
                <w:szCs w:val="22"/>
              </w:rPr>
            </w:pPr>
            <w:r w:rsidRPr="00B91DEE">
              <w:rPr>
                <w:bCs/>
                <w:sz w:val="22"/>
                <w:szCs w:val="22"/>
                <w:bdr w:val="none" w:sz="0" w:space="0" w:color="auto" w:frame="1"/>
              </w:rPr>
              <w:t xml:space="preserve">ноябрь 2020 </w:t>
            </w:r>
            <w:r w:rsidR="00F86DE7" w:rsidRPr="00B91DEE">
              <w:rPr>
                <w:bCs/>
                <w:sz w:val="22"/>
                <w:szCs w:val="22"/>
                <w:bdr w:val="none" w:sz="0" w:space="0" w:color="auto" w:frame="1"/>
              </w:rPr>
              <w:t>–</w:t>
            </w:r>
            <w:r w:rsidRPr="00B91DEE">
              <w:rPr>
                <w:bCs/>
                <w:sz w:val="22"/>
                <w:szCs w:val="22"/>
                <w:bdr w:val="none" w:sz="0" w:space="0" w:color="auto" w:frame="1"/>
              </w:rPr>
              <w:t xml:space="preserve"> март 2022 </w:t>
            </w:r>
          </w:p>
          <w:p w:rsidR="00B50D8E" w:rsidRPr="00B91DEE" w:rsidRDefault="00B50D8E" w:rsidP="00CB54BB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685" w:type="dxa"/>
            <w:hideMark/>
          </w:tcPr>
          <w:p w:rsidR="00B50D8E" w:rsidRPr="00B91DEE" w:rsidRDefault="00B50D8E" w:rsidP="005B0ED5">
            <w:pPr>
              <w:pStyle w:val="a6"/>
              <w:rPr>
                <w:sz w:val="22"/>
                <w:szCs w:val="22"/>
              </w:rPr>
            </w:pPr>
            <w:r w:rsidRPr="00B91DEE">
              <w:rPr>
                <w:sz w:val="22"/>
                <w:szCs w:val="22"/>
              </w:rPr>
              <w:t>Разработка школьной программы развития стратегий смыслового чтения и работы с текстом.</w:t>
            </w:r>
          </w:p>
        </w:tc>
        <w:tc>
          <w:tcPr>
            <w:tcW w:w="1843" w:type="dxa"/>
            <w:hideMark/>
          </w:tcPr>
          <w:p w:rsidR="00B50D8E" w:rsidRPr="00B91DEE" w:rsidRDefault="00F86DE7" w:rsidP="00CB54BB">
            <w:pPr>
              <w:pStyle w:val="a6"/>
              <w:rPr>
                <w:sz w:val="22"/>
                <w:szCs w:val="22"/>
              </w:rPr>
            </w:pPr>
            <w:r w:rsidRPr="00B91DEE">
              <w:rPr>
                <w:sz w:val="22"/>
                <w:szCs w:val="22"/>
              </w:rPr>
              <w:t>Д</w:t>
            </w:r>
            <w:r w:rsidR="00B50D8E" w:rsidRPr="00B91DEE">
              <w:rPr>
                <w:sz w:val="22"/>
                <w:szCs w:val="22"/>
              </w:rPr>
              <w:t>екабрь, 2021 г.</w:t>
            </w:r>
          </w:p>
        </w:tc>
        <w:tc>
          <w:tcPr>
            <w:tcW w:w="2268" w:type="dxa"/>
            <w:hideMark/>
          </w:tcPr>
          <w:p w:rsidR="00B50D8E" w:rsidRPr="00B91DEE" w:rsidRDefault="00B50D8E" w:rsidP="005B0ED5">
            <w:pPr>
              <w:pStyle w:val="a6"/>
              <w:rPr>
                <w:sz w:val="22"/>
                <w:szCs w:val="22"/>
              </w:rPr>
            </w:pPr>
            <w:r w:rsidRPr="00B91DEE">
              <w:rPr>
                <w:sz w:val="22"/>
                <w:szCs w:val="22"/>
              </w:rPr>
              <w:t>Программа развития стратегий смыслового чтения и работы с текстом.</w:t>
            </w:r>
          </w:p>
        </w:tc>
        <w:tc>
          <w:tcPr>
            <w:tcW w:w="1843" w:type="dxa"/>
            <w:hideMark/>
          </w:tcPr>
          <w:p w:rsidR="00B50D8E" w:rsidRPr="00B91DEE" w:rsidRDefault="00B50D8E" w:rsidP="005B0ED5">
            <w:pPr>
              <w:pStyle w:val="a6"/>
              <w:rPr>
                <w:sz w:val="22"/>
                <w:szCs w:val="22"/>
              </w:rPr>
            </w:pPr>
            <w:r w:rsidRPr="00B91DEE">
              <w:rPr>
                <w:sz w:val="22"/>
                <w:szCs w:val="22"/>
              </w:rPr>
              <w:t>Инициативная группа педагогов</w:t>
            </w:r>
          </w:p>
        </w:tc>
      </w:tr>
      <w:tr w:rsidR="00B50D8E" w:rsidRPr="00B91DEE" w:rsidTr="000F70D2">
        <w:tc>
          <w:tcPr>
            <w:tcW w:w="1702" w:type="dxa"/>
          </w:tcPr>
          <w:p w:rsidR="00B50D8E" w:rsidRPr="00B91DEE" w:rsidRDefault="00B50D8E" w:rsidP="005B0ED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685" w:type="dxa"/>
            <w:hideMark/>
          </w:tcPr>
          <w:p w:rsidR="00B50D8E" w:rsidRPr="00B91DEE" w:rsidRDefault="00B50D8E" w:rsidP="005B0ED5">
            <w:pPr>
              <w:pStyle w:val="a6"/>
              <w:rPr>
                <w:sz w:val="22"/>
                <w:szCs w:val="22"/>
              </w:rPr>
            </w:pPr>
            <w:r w:rsidRPr="00B91DEE">
              <w:rPr>
                <w:sz w:val="22"/>
                <w:szCs w:val="22"/>
              </w:rPr>
              <w:t>Выработка плана действий и технологий обучения в соответствии с разработанной программой развития стратегий смыслового чтения и работы с текстом.</w:t>
            </w:r>
          </w:p>
        </w:tc>
        <w:tc>
          <w:tcPr>
            <w:tcW w:w="1843" w:type="dxa"/>
            <w:hideMark/>
          </w:tcPr>
          <w:p w:rsidR="00B50D8E" w:rsidRPr="00B91DEE" w:rsidRDefault="00F86DE7" w:rsidP="00CB54BB">
            <w:pPr>
              <w:pStyle w:val="a6"/>
              <w:rPr>
                <w:sz w:val="22"/>
                <w:szCs w:val="22"/>
              </w:rPr>
            </w:pPr>
            <w:r w:rsidRPr="00B91DEE">
              <w:rPr>
                <w:sz w:val="22"/>
                <w:szCs w:val="22"/>
              </w:rPr>
              <w:t>Д</w:t>
            </w:r>
            <w:r w:rsidR="00B50D8E" w:rsidRPr="00B91DEE">
              <w:rPr>
                <w:sz w:val="22"/>
                <w:szCs w:val="22"/>
              </w:rPr>
              <w:t>екабрь, 2021 г.</w:t>
            </w:r>
          </w:p>
        </w:tc>
        <w:tc>
          <w:tcPr>
            <w:tcW w:w="2268" w:type="dxa"/>
            <w:hideMark/>
          </w:tcPr>
          <w:p w:rsidR="00B50D8E" w:rsidRPr="00B91DEE" w:rsidRDefault="00B50D8E" w:rsidP="005B0ED5">
            <w:pPr>
              <w:pStyle w:val="a6"/>
              <w:rPr>
                <w:sz w:val="22"/>
                <w:szCs w:val="22"/>
              </w:rPr>
            </w:pPr>
            <w:r w:rsidRPr="00B91DEE">
              <w:rPr>
                <w:sz w:val="22"/>
                <w:szCs w:val="22"/>
              </w:rPr>
              <w:t>Создание банка методических рекомендаций по теме проекта.</w:t>
            </w:r>
          </w:p>
        </w:tc>
        <w:tc>
          <w:tcPr>
            <w:tcW w:w="1843" w:type="dxa"/>
            <w:hideMark/>
          </w:tcPr>
          <w:p w:rsidR="00B50D8E" w:rsidRPr="00B91DEE" w:rsidRDefault="00B50D8E" w:rsidP="005B0ED5">
            <w:pPr>
              <w:pStyle w:val="a6"/>
              <w:rPr>
                <w:sz w:val="22"/>
                <w:szCs w:val="22"/>
              </w:rPr>
            </w:pPr>
            <w:r w:rsidRPr="00B91DEE">
              <w:rPr>
                <w:sz w:val="22"/>
                <w:szCs w:val="22"/>
              </w:rPr>
              <w:t>Учителя-участники проекта</w:t>
            </w:r>
          </w:p>
        </w:tc>
      </w:tr>
      <w:tr w:rsidR="000076C8" w:rsidRPr="00B91DEE" w:rsidTr="000F70D2">
        <w:tc>
          <w:tcPr>
            <w:tcW w:w="1702" w:type="dxa"/>
          </w:tcPr>
          <w:p w:rsidR="000076C8" w:rsidRPr="00B91DEE" w:rsidRDefault="000076C8" w:rsidP="005B0ED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0076C8" w:rsidRPr="00B91DEE" w:rsidRDefault="000076C8" w:rsidP="000076C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1DEE">
              <w:rPr>
                <w:rFonts w:ascii="Times New Roman" w:eastAsia="Times New Roman" w:hAnsi="Times New Roman" w:cs="Times New Roman"/>
                <w:lang w:eastAsia="ru-RU"/>
              </w:rPr>
              <w:t xml:space="preserve">Самодиагностика педагогов по методикам </w:t>
            </w:r>
            <w:r w:rsidR="00F86DE7" w:rsidRPr="00B91DE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91DEE">
              <w:rPr>
                <w:rFonts w:ascii="Times New Roman" w:eastAsia="Times New Roman" w:hAnsi="Times New Roman" w:cs="Times New Roman"/>
                <w:lang w:eastAsia="ru-RU"/>
              </w:rPr>
              <w:t>Профессиональные установки педагога</w:t>
            </w:r>
            <w:r w:rsidR="00F86DE7" w:rsidRPr="00B91DE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B91DEE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="00F86DE7" w:rsidRPr="00B91DE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91DEE">
              <w:rPr>
                <w:rFonts w:ascii="Times New Roman" w:eastAsia="Times New Roman" w:hAnsi="Times New Roman" w:cs="Times New Roman"/>
                <w:lang w:eastAsia="ru-RU"/>
              </w:rPr>
              <w:t>Психологическая компетентность педагога</w:t>
            </w:r>
            <w:r w:rsidR="00F86DE7" w:rsidRPr="00B91DE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B91D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076C8" w:rsidRPr="00B91DEE" w:rsidRDefault="000076C8" w:rsidP="005B0ED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076C8" w:rsidRPr="00B91DEE" w:rsidRDefault="000076C8" w:rsidP="00CB54BB">
            <w:pPr>
              <w:pStyle w:val="a6"/>
              <w:rPr>
                <w:sz w:val="22"/>
                <w:szCs w:val="22"/>
              </w:rPr>
            </w:pPr>
            <w:r w:rsidRPr="00B91DEE">
              <w:rPr>
                <w:sz w:val="22"/>
                <w:szCs w:val="22"/>
              </w:rPr>
              <w:t>Январь 2021 г</w:t>
            </w:r>
          </w:p>
        </w:tc>
        <w:tc>
          <w:tcPr>
            <w:tcW w:w="2268" w:type="dxa"/>
          </w:tcPr>
          <w:p w:rsidR="000076C8" w:rsidRPr="00B91DEE" w:rsidRDefault="000076C8" w:rsidP="005B0ED5">
            <w:pPr>
              <w:pStyle w:val="a6"/>
              <w:rPr>
                <w:sz w:val="22"/>
                <w:szCs w:val="22"/>
              </w:rPr>
            </w:pPr>
            <w:r w:rsidRPr="00B91DEE">
              <w:rPr>
                <w:sz w:val="22"/>
                <w:szCs w:val="22"/>
              </w:rPr>
              <w:t xml:space="preserve">Определение членами </w:t>
            </w:r>
            <w:proofErr w:type="gramStart"/>
            <w:r w:rsidRPr="00B91DEE">
              <w:rPr>
                <w:sz w:val="22"/>
                <w:szCs w:val="22"/>
              </w:rPr>
              <w:t>ПОС</w:t>
            </w:r>
            <w:proofErr w:type="gramEnd"/>
            <w:r w:rsidRPr="00B91DEE">
              <w:rPr>
                <w:sz w:val="22"/>
                <w:szCs w:val="22"/>
              </w:rPr>
              <w:t xml:space="preserve"> своей профессиональной установки и психологической компетентности</w:t>
            </w:r>
          </w:p>
        </w:tc>
        <w:tc>
          <w:tcPr>
            <w:tcW w:w="1843" w:type="dxa"/>
          </w:tcPr>
          <w:p w:rsidR="000076C8" w:rsidRPr="00B91DEE" w:rsidRDefault="000076C8" w:rsidP="006D2A40">
            <w:pPr>
              <w:pStyle w:val="a6"/>
              <w:rPr>
                <w:sz w:val="22"/>
                <w:szCs w:val="22"/>
              </w:rPr>
            </w:pPr>
            <w:r w:rsidRPr="00B91DEE">
              <w:rPr>
                <w:sz w:val="22"/>
                <w:szCs w:val="22"/>
              </w:rPr>
              <w:t>Учителя-участники проекта</w:t>
            </w:r>
          </w:p>
        </w:tc>
      </w:tr>
      <w:tr w:rsidR="000076C8" w:rsidRPr="00B91DEE" w:rsidTr="000F70D2">
        <w:tc>
          <w:tcPr>
            <w:tcW w:w="1702" w:type="dxa"/>
          </w:tcPr>
          <w:p w:rsidR="000076C8" w:rsidRPr="00B91DEE" w:rsidRDefault="000076C8" w:rsidP="00CB54BB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0076C8" w:rsidRPr="00B91DEE" w:rsidRDefault="000076C8" w:rsidP="00B50D8E">
            <w:pPr>
              <w:pStyle w:val="a6"/>
              <w:rPr>
                <w:sz w:val="22"/>
                <w:szCs w:val="22"/>
              </w:rPr>
            </w:pPr>
            <w:r w:rsidRPr="00B91DEE">
              <w:rPr>
                <w:sz w:val="22"/>
                <w:szCs w:val="22"/>
              </w:rPr>
              <w:t xml:space="preserve">Реализация программы </w:t>
            </w:r>
            <w:proofErr w:type="gramStart"/>
            <w:r w:rsidRPr="00B91DEE">
              <w:rPr>
                <w:sz w:val="22"/>
                <w:szCs w:val="22"/>
              </w:rPr>
              <w:t>ПОС</w:t>
            </w:r>
            <w:proofErr w:type="gramEnd"/>
            <w:r w:rsidRPr="00B91DEE">
              <w:rPr>
                <w:sz w:val="22"/>
                <w:szCs w:val="22"/>
              </w:rPr>
              <w:t xml:space="preserve"> соответствии с планом деятельности образовательного учреждения</w:t>
            </w:r>
          </w:p>
        </w:tc>
        <w:tc>
          <w:tcPr>
            <w:tcW w:w="1843" w:type="dxa"/>
          </w:tcPr>
          <w:p w:rsidR="000076C8" w:rsidRPr="00B91DEE" w:rsidRDefault="000076C8" w:rsidP="00B50D8E">
            <w:pPr>
              <w:pStyle w:val="a6"/>
              <w:rPr>
                <w:sz w:val="22"/>
                <w:szCs w:val="22"/>
              </w:rPr>
            </w:pPr>
            <w:r w:rsidRPr="00B91DEE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268" w:type="dxa"/>
          </w:tcPr>
          <w:p w:rsidR="000076C8" w:rsidRPr="00B91DEE" w:rsidRDefault="000076C8" w:rsidP="00B50D8E">
            <w:pPr>
              <w:pStyle w:val="a6"/>
              <w:rPr>
                <w:sz w:val="22"/>
                <w:szCs w:val="22"/>
              </w:rPr>
            </w:pPr>
            <w:r w:rsidRPr="00B91DEE">
              <w:rPr>
                <w:sz w:val="22"/>
                <w:szCs w:val="22"/>
              </w:rPr>
              <w:t>Единый алгоритм действий по формированию навыков смыслового чтения</w:t>
            </w:r>
          </w:p>
        </w:tc>
        <w:tc>
          <w:tcPr>
            <w:tcW w:w="1843" w:type="dxa"/>
          </w:tcPr>
          <w:p w:rsidR="000076C8" w:rsidRPr="00B91DEE" w:rsidRDefault="000076C8" w:rsidP="00B50D8E">
            <w:pPr>
              <w:pStyle w:val="a6"/>
              <w:rPr>
                <w:sz w:val="22"/>
                <w:szCs w:val="22"/>
              </w:rPr>
            </w:pPr>
            <w:r w:rsidRPr="00B91DEE">
              <w:rPr>
                <w:sz w:val="22"/>
                <w:szCs w:val="22"/>
              </w:rPr>
              <w:t xml:space="preserve">Учителя-участники </w:t>
            </w:r>
            <w:proofErr w:type="gramStart"/>
            <w:r w:rsidRPr="00B91DEE">
              <w:rPr>
                <w:sz w:val="22"/>
                <w:szCs w:val="22"/>
              </w:rPr>
              <w:t>ПОС</w:t>
            </w:r>
            <w:proofErr w:type="gramEnd"/>
          </w:p>
        </w:tc>
      </w:tr>
      <w:tr w:rsidR="000076C8" w:rsidRPr="00B91DEE" w:rsidTr="000F70D2">
        <w:tc>
          <w:tcPr>
            <w:tcW w:w="1702" w:type="dxa"/>
            <w:vMerge w:val="restart"/>
          </w:tcPr>
          <w:p w:rsidR="000076C8" w:rsidRPr="00B91DEE" w:rsidRDefault="000076C8" w:rsidP="005B0ED5">
            <w:pPr>
              <w:pStyle w:val="a6"/>
              <w:rPr>
                <w:bCs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3685" w:type="dxa"/>
          </w:tcPr>
          <w:p w:rsidR="000076C8" w:rsidRPr="00B91DEE" w:rsidRDefault="000076C8" w:rsidP="005B0ED5">
            <w:pPr>
              <w:pStyle w:val="a6"/>
              <w:rPr>
                <w:sz w:val="22"/>
                <w:szCs w:val="22"/>
              </w:rPr>
            </w:pPr>
            <w:r w:rsidRPr="00B91DEE">
              <w:rPr>
                <w:sz w:val="22"/>
                <w:szCs w:val="22"/>
              </w:rPr>
              <w:t>Обучение педагогических кадров через обучающие семинары, открытые уроки, внеурочную деятельность.</w:t>
            </w:r>
          </w:p>
        </w:tc>
        <w:tc>
          <w:tcPr>
            <w:tcW w:w="1843" w:type="dxa"/>
          </w:tcPr>
          <w:p w:rsidR="000076C8" w:rsidRPr="00B91DEE" w:rsidRDefault="000076C8" w:rsidP="005B0ED5">
            <w:pPr>
              <w:pStyle w:val="a6"/>
              <w:rPr>
                <w:sz w:val="22"/>
                <w:szCs w:val="22"/>
              </w:rPr>
            </w:pPr>
            <w:r w:rsidRPr="00B91DEE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268" w:type="dxa"/>
          </w:tcPr>
          <w:p w:rsidR="000076C8" w:rsidRPr="00B91DEE" w:rsidRDefault="000076C8" w:rsidP="005B0ED5">
            <w:pPr>
              <w:pStyle w:val="a6"/>
              <w:rPr>
                <w:sz w:val="22"/>
                <w:szCs w:val="22"/>
              </w:rPr>
            </w:pPr>
            <w:r w:rsidRPr="00B91DEE">
              <w:rPr>
                <w:sz w:val="22"/>
                <w:szCs w:val="22"/>
              </w:rPr>
              <w:t>Повышение квалификации педагогов</w:t>
            </w:r>
          </w:p>
        </w:tc>
        <w:tc>
          <w:tcPr>
            <w:tcW w:w="1843" w:type="dxa"/>
          </w:tcPr>
          <w:p w:rsidR="000076C8" w:rsidRPr="00B91DEE" w:rsidRDefault="000076C8" w:rsidP="005B0ED5">
            <w:pPr>
              <w:pStyle w:val="a6"/>
              <w:rPr>
                <w:sz w:val="22"/>
                <w:szCs w:val="22"/>
              </w:rPr>
            </w:pPr>
            <w:proofErr w:type="spellStart"/>
            <w:r w:rsidRPr="00B91DEE">
              <w:rPr>
                <w:sz w:val="22"/>
                <w:szCs w:val="22"/>
              </w:rPr>
              <w:t>Тланова</w:t>
            </w:r>
            <w:proofErr w:type="spellEnd"/>
            <w:r w:rsidRPr="00B91DEE">
              <w:rPr>
                <w:sz w:val="22"/>
                <w:szCs w:val="22"/>
              </w:rPr>
              <w:t xml:space="preserve"> И.Б., замдиректора по УВР (навигатор)</w:t>
            </w:r>
          </w:p>
        </w:tc>
      </w:tr>
      <w:tr w:rsidR="000076C8" w:rsidRPr="00B91DEE" w:rsidTr="000F70D2">
        <w:tc>
          <w:tcPr>
            <w:tcW w:w="1702" w:type="dxa"/>
            <w:vMerge/>
          </w:tcPr>
          <w:p w:rsidR="000076C8" w:rsidRPr="00B91DEE" w:rsidRDefault="000076C8" w:rsidP="005B0ED5">
            <w:pPr>
              <w:pStyle w:val="a6"/>
              <w:rPr>
                <w:bCs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3685" w:type="dxa"/>
          </w:tcPr>
          <w:p w:rsidR="000076C8" w:rsidRPr="00B91DEE" w:rsidRDefault="000076C8" w:rsidP="00B65D08">
            <w:pPr>
              <w:pStyle w:val="a6"/>
              <w:rPr>
                <w:sz w:val="22"/>
                <w:szCs w:val="22"/>
              </w:rPr>
            </w:pPr>
            <w:r w:rsidRPr="00B91DEE">
              <w:rPr>
                <w:sz w:val="22"/>
                <w:szCs w:val="22"/>
              </w:rPr>
              <w:t xml:space="preserve">Проведение системы мероприятий, предусмотренных планом работы ПОС. </w:t>
            </w:r>
          </w:p>
        </w:tc>
        <w:tc>
          <w:tcPr>
            <w:tcW w:w="1843" w:type="dxa"/>
          </w:tcPr>
          <w:p w:rsidR="000076C8" w:rsidRPr="00B91DEE" w:rsidRDefault="000076C8" w:rsidP="005B0ED5">
            <w:pPr>
              <w:pStyle w:val="a6"/>
              <w:rPr>
                <w:sz w:val="22"/>
                <w:szCs w:val="22"/>
              </w:rPr>
            </w:pPr>
            <w:r w:rsidRPr="00B91DEE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268" w:type="dxa"/>
          </w:tcPr>
          <w:p w:rsidR="000076C8" w:rsidRPr="00B91DEE" w:rsidRDefault="000076C8" w:rsidP="005B0ED5">
            <w:pPr>
              <w:pStyle w:val="a6"/>
              <w:rPr>
                <w:sz w:val="22"/>
                <w:szCs w:val="22"/>
              </w:rPr>
            </w:pPr>
            <w:r w:rsidRPr="00B91DEE">
              <w:rPr>
                <w:sz w:val="22"/>
                <w:szCs w:val="22"/>
              </w:rPr>
              <w:t xml:space="preserve">Продукты </w:t>
            </w:r>
            <w:proofErr w:type="gramStart"/>
            <w:r w:rsidRPr="00B91DEE">
              <w:rPr>
                <w:sz w:val="22"/>
                <w:szCs w:val="22"/>
              </w:rPr>
              <w:t>ПОС</w:t>
            </w:r>
            <w:proofErr w:type="gramEnd"/>
          </w:p>
        </w:tc>
        <w:tc>
          <w:tcPr>
            <w:tcW w:w="1843" w:type="dxa"/>
          </w:tcPr>
          <w:p w:rsidR="000076C8" w:rsidRPr="00B91DEE" w:rsidRDefault="000076C8" w:rsidP="005B0ED5">
            <w:pPr>
              <w:pStyle w:val="a6"/>
              <w:rPr>
                <w:sz w:val="22"/>
                <w:szCs w:val="22"/>
              </w:rPr>
            </w:pPr>
            <w:r w:rsidRPr="00B91DEE">
              <w:rPr>
                <w:sz w:val="22"/>
                <w:szCs w:val="22"/>
              </w:rPr>
              <w:t xml:space="preserve">Учителя-участники </w:t>
            </w:r>
            <w:proofErr w:type="gramStart"/>
            <w:r w:rsidRPr="00B91DEE">
              <w:rPr>
                <w:sz w:val="22"/>
                <w:szCs w:val="22"/>
              </w:rPr>
              <w:t>ПОС</w:t>
            </w:r>
            <w:proofErr w:type="gramEnd"/>
          </w:p>
        </w:tc>
      </w:tr>
      <w:tr w:rsidR="006D37A1" w:rsidRPr="00B91DEE" w:rsidTr="000F70D2">
        <w:tc>
          <w:tcPr>
            <w:tcW w:w="1702" w:type="dxa"/>
            <w:vMerge/>
          </w:tcPr>
          <w:p w:rsidR="006D37A1" w:rsidRPr="00B91DEE" w:rsidRDefault="006D37A1" w:rsidP="005B0ED5">
            <w:pPr>
              <w:pStyle w:val="a6"/>
              <w:rPr>
                <w:bCs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3685" w:type="dxa"/>
          </w:tcPr>
          <w:p w:rsidR="006D37A1" w:rsidRPr="00B91DEE" w:rsidRDefault="006D37A1" w:rsidP="005B0ED5">
            <w:pPr>
              <w:pStyle w:val="a6"/>
              <w:rPr>
                <w:sz w:val="22"/>
                <w:szCs w:val="22"/>
              </w:rPr>
            </w:pPr>
            <w:r w:rsidRPr="00B91DEE">
              <w:rPr>
                <w:sz w:val="22"/>
                <w:szCs w:val="22"/>
              </w:rPr>
              <w:t>Создание базы методических и дидактических материалов, направленных на формирование читательской компетентности</w:t>
            </w:r>
          </w:p>
        </w:tc>
        <w:tc>
          <w:tcPr>
            <w:tcW w:w="1843" w:type="dxa"/>
          </w:tcPr>
          <w:p w:rsidR="006D37A1" w:rsidRPr="00B91DEE" w:rsidRDefault="006D37A1" w:rsidP="005B0ED5">
            <w:pPr>
              <w:pStyle w:val="a6"/>
              <w:rPr>
                <w:sz w:val="22"/>
                <w:szCs w:val="22"/>
              </w:rPr>
            </w:pPr>
            <w:r w:rsidRPr="00B91DEE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268" w:type="dxa"/>
          </w:tcPr>
          <w:p w:rsidR="006D37A1" w:rsidRPr="00B91DEE" w:rsidRDefault="006D37A1" w:rsidP="005B0ED5">
            <w:pPr>
              <w:pStyle w:val="a6"/>
              <w:rPr>
                <w:sz w:val="22"/>
                <w:szCs w:val="22"/>
              </w:rPr>
            </w:pPr>
            <w:r w:rsidRPr="00B91DEE">
              <w:rPr>
                <w:sz w:val="22"/>
                <w:szCs w:val="22"/>
              </w:rPr>
              <w:t xml:space="preserve">Продукты </w:t>
            </w:r>
            <w:proofErr w:type="gramStart"/>
            <w:r w:rsidRPr="00B91DEE">
              <w:rPr>
                <w:sz w:val="22"/>
                <w:szCs w:val="22"/>
              </w:rPr>
              <w:t>ПОС</w:t>
            </w:r>
            <w:proofErr w:type="gramEnd"/>
          </w:p>
        </w:tc>
        <w:tc>
          <w:tcPr>
            <w:tcW w:w="1843" w:type="dxa"/>
          </w:tcPr>
          <w:p w:rsidR="006D37A1" w:rsidRPr="00B91DEE" w:rsidRDefault="006D37A1" w:rsidP="005B0ED5">
            <w:pPr>
              <w:pStyle w:val="a6"/>
              <w:rPr>
                <w:sz w:val="22"/>
                <w:szCs w:val="22"/>
              </w:rPr>
            </w:pPr>
            <w:r w:rsidRPr="00B91DEE">
              <w:rPr>
                <w:sz w:val="22"/>
                <w:szCs w:val="22"/>
              </w:rPr>
              <w:t xml:space="preserve">Учителя-участники </w:t>
            </w:r>
            <w:proofErr w:type="gramStart"/>
            <w:r w:rsidRPr="00B91DEE">
              <w:rPr>
                <w:sz w:val="22"/>
                <w:szCs w:val="22"/>
              </w:rPr>
              <w:t>ПОС</w:t>
            </w:r>
            <w:proofErr w:type="gramEnd"/>
          </w:p>
        </w:tc>
      </w:tr>
      <w:tr w:rsidR="006D37A1" w:rsidRPr="00B91DEE" w:rsidTr="000F70D2">
        <w:tc>
          <w:tcPr>
            <w:tcW w:w="1702" w:type="dxa"/>
          </w:tcPr>
          <w:p w:rsidR="006D37A1" w:rsidRPr="00B91DEE" w:rsidRDefault="006D37A1" w:rsidP="005B0ED5">
            <w:pPr>
              <w:pStyle w:val="a6"/>
              <w:rPr>
                <w:bCs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3685" w:type="dxa"/>
          </w:tcPr>
          <w:p w:rsidR="006D37A1" w:rsidRPr="00B91DEE" w:rsidRDefault="006D37A1" w:rsidP="005B0ED5">
            <w:pPr>
              <w:pStyle w:val="a6"/>
              <w:rPr>
                <w:sz w:val="22"/>
                <w:szCs w:val="22"/>
              </w:rPr>
            </w:pPr>
            <w:r w:rsidRPr="00B91DEE">
              <w:rPr>
                <w:bCs/>
                <w:sz w:val="22"/>
                <w:szCs w:val="22"/>
                <w:bdr w:val="none" w:sz="0" w:space="0" w:color="auto" w:frame="1"/>
              </w:rPr>
              <w:t xml:space="preserve">Школьная методическая неделя педагогическая мастерская «Смысловое чтение как условие формирования УУД </w:t>
            </w:r>
            <w:proofErr w:type="gramStart"/>
            <w:r w:rsidRPr="00B91DEE">
              <w:rPr>
                <w:bCs/>
                <w:sz w:val="22"/>
                <w:szCs w:val="22"/>
                <w:bdr w:val="none" w:sz="0" w:space="0" w:color="auto" w:frame="1"/>
              </w:rPr>
              <w:t>обучающихся</w:t>
            </w:r>
            <w:proofErr w:type="gramEnd"/>
            <w:r w:rsidRPr="00B91DEE">
              <w:rPr>
                <w:bCs/>
                <w:sz w:val="22"/>
                <w:szCs w:val="22"/>
                <w:bdr w:val="none" w:sz="0" w:space="0" w:color="auto" w:frame="1"/>
              </w:rPr>
              <w:t>»</w:t>
            </w:r>
          </w:p>
        </w:tc>
        <w:tc>
          <w:tcPr>
            <w:tcW w:w="1843" w:type="dxa"/>
          </w:tcPr>
          <w:p w:rsidR="006D37A1" w:rsidRPr="00B91DEE" w:rsidRDefault="006D37A1" w:rsidP="005B0ED5">
            <w:pPr>
              <w:pStyle w:val="a6"/>
              <w:rPr>
                <w:sz w:val="22"/>
                <w:szCs w:val="22"/>
              </w:rPr>
            </w:pPr>
            <w:r w:rsidRPr="00B91DEE">
              <w:rPr>
                <w:sz w:val="22"/>
                <w:szCs w:val="22"/>
              </w:rPr>
              <w:t>Март, 2021 г</w:t>
            </w:r>
          </w:p>
        </w:tc>
        <w:tc>
          <w:tcPr>
            <w:tcW w:w="2268" w:type="dxa"/>
          </w:tcPr>
          <w:p w:rsidR="006D37A1" w:rsidRPr="00B91DEE" w:rsidRDefault="006D37A1" w:rsidP="005B0ED5">
            <w:pPr>
              <w:pStyle w:val="a6"/>
              <w:rPr>
                <w:sz w:val="22"/>
                <w:szCs w:val="22"/>
              </w:rPr>
            </w:pPr>
            <w:r w:rsidRPr="00B91DEE">
              <w:rPr>
                <w:sz w:val="22"/>
                <w:szCs w:val="22"/>
              </w:rPr>
              <w:t xml:space="preserve">Продукты </w:t>
            </w:r>
            <w:proofErr w:type="gramStart"/>
            <w:r w:rsidRPr="00B91DEE">
              <w:rPr>
                <w:sz w:val="22"/>
                <w:szCs w:val="22"/>
              </w:rPr>
              <w:t>ПОС</w:t>
            </w:r>
            <w:proofErr w:type="gramEnd"/>
          </w:p>
        </w:tc>
        <w:tc>
          <w:tcPr>
            <w:tcW w:w="1843" w:type="dxa"/>
          </w:tcPr>
          <w:p w:rsidR="006D37A1" w:rsidRPr="00B91DEE" w:rsidRDefault="006D37A1" w:rsidP="005B0ED5">
            <w:pPr>
              <w:pStyle w:val="a6"/>
              <w:rPr>
                <w:sz w:val="22"/>
                <w:szCs w:val="22"/>
              </w:rPr>
            </w:pPr>
            <w:r w:rsidRPr="00B91DEE">
              <w:rPr>
                <w:sz w:val="22"/>
                <w:szCs w:val="22"/>
              </w:rPr>
              <w:t xml:space="preserve">Курочкина </w:t>
            </w:r>
            <w:proofErr w:type="spellStart"/>
            <w:r w:rsidRPr="00B91DEE">
              <w:rPr>
                <w:sz w:val="22"/>
                <w:szCs w:val="22"/>
              </w:rPr>
              <w:t>О.А.,руководитель</w:t>
            </w:r>
            <w:proofErr w:type="spellEnd"/>
            <w:r w:rsidRPr="00B91DEE">
              <w:rPr>
                <w:sz w:val="22"/>
                <w:szCs w:val="22"/>
              </w:rPr>
              <w:t xml:space="preserve"> </w:t>
            </w:r>
            <w:proofErr w:type="gramStart"/>
            <w:r w:rsidRPr="00B91DEE">
              <w:rPr>
                <w:sz w:val="22"/>
                <w:szCs w:val="22"/>
              </w:rPr>
              <w:t>ПОС</w:t>
            </w:r>
            <w:proofErr w:type="gramEnd"/>
          </w:p>
        </w:tc>
      </w:tr>
      <w:tr w:rsidR="006D37A1" w:rsidRPr="00B91DEE" w:rsidTr="000F70D2">
        <w:tc>
          <w:tcPr>
            <w:tcW w:w="1702" w:type="dxa"/>
          </w:tcPr>
          <w:p w:rsidR="006D37A1" w:rsidRPr="00B91DEE" w:rsidRDefault="006D37A1" w:rsidP="005B0ED5">
            <w:pPr>
              <w:pStyle w:val="a6"/>
              <w:rPr>
                <w:bCs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3685" w:type="dxa"/>
          </w:tcPr>
          <w:p w:rsidR="006D37A1" w:rsidRPr="00B91DEE" w:rsidRDefault="006D37A1" w:rsidP="005B0ED5">
            <w:pPr>
              <w:pStyle w:val="a6"/>
              <w:rPr>
                <w:sz w:val="22"/>
                <w:szCs w:val="22"/>
              </w:rPr>
            </w:pPr>
            <w:r w:rsidRPr="00B91DEE">
              <w:rPr>
                <w:sz w:val="22"/>
                <w:szCs w:val="22"/>
              </w:rPr>
              <w:t xml:space="preserve">Экспертиза и корректировка деятельности </w:t>
            </w:r>
            <w:proofErr w:type="gramStart"/>
            <w:r w:rsidRPr="00B91DEE">
              <w:rPr>
                <w:sz w:val="22"/>
                <w:szCs w:val="22"/>
              </w:rPr>
              <w:t>ПОС</w:t>
            </w:r>
            <w:proofErr w:type="gramEnd"/>
          </w:p>
        </w:tc>
        <w:tc>
          <w:tcPr>
            <w:tcW w:w="1843" w:type="dxa"/>
          </w:tcPr>
          <w:p w:rsidR="006D37A1" w:rsidRPr="00B91DEE" w:rsidRDefault="006D37A1" w:rsidP="005B0ED5">
            <w:pPr>
              <w:pStyle w:val="a6"/>
              <w:rPr>
                <w:sz w:val="22"/>
                <w:szCs w:val="22"/>
              </w:rPr>
            </w:pPr>
            <w:r w:rsidRPr="00B91DEE">
              <w:rPr>
                <w:sz w:val="22"/>
                <w:szCs w:val="22"/>
              </w:rPr>
              <w:t>май, 2021 г</w:t>
            </w:r>
          </w:p>
        </w:tc>
        <w:tc>
          <w:tcPr>
            <w:tcW w:w="2268" w:type="dxa"/>
          </w:tcPr>
          <w:p w:rsidR="006D37A1" w:rsidRPr="00B91DEE" w:rsidRDefault="006D37A1" w:rsidP="005B0ED5">
            <w:pPr>
              <w:pStyle w:val="a6"/>
              <w:rPr>
                <w:sz w:val="22"/>
                <w:szCs w:val="22"/>
              </w:rPr>
            </w:pPr>
            <w:r w:rsidRPr="00B91DEE">
              <w:rPr>
                <w:sz w:val="22"/>
                <w:szCs w:val="22"/>
              </w:rPr>
              <w:t xml:space="preserve">Решение  о продлении работы </w:t>
            </w:r>
            <w:proofErr w:type="gramStart"/>
            <w:r w:rsidRPr="00B91DEE">
              <w:rPr>
                <w:sz w:val="22"/>
                <w:szCs w:val="22"/>
              </w:rPr>
              <w:t>ПОС</w:t>
            </w:r>
            <w:proofErr w:type="gramEnd"/>
          </w:p>
        </w:tc>
        <w:tc>
          <w:tcPr>
            <w:tcW w:w="1843" w:type="dxa"/>
          </w:tcPr>
          <w:p w:rsidR="006D37A1" w:rsidRPr="00B91DEE" w:rsidRDefault="006D37A1" w:rsidP="005B0ED5">
            <w:pPr>
              <w:pStyle w:val="a6"/>
              <w:rPr>
                <w:sz w:val="22"/>
                <w:szCs w:val="22"/>
              </w:rPr>
            </w:pPr>
            <w:r w:rsidRPr="00B91DEE">
              <w:rPr>
                <w:sz w:val="22"/>
                <w:szCs w:val="22"/>
              </w:rPr>
              <w:t>Директор школы</w:t>
            </w:r>
          </w:p>
          <w:p w:rsidR="006D37A1" w:rsidRPr="00B91DEE" w:rsidRDefault="006D37A1" w:rsidP="005B0ED5">
            <w:pPr>
              <w:pStyle w:val="a6"/>
              <w:rPr>
                <w:sz w:val="22"/>
                <w:szCs w:val="22"/>
              </w:rPr>
            </w:pPr>
            <w:r w:rsidRPr="00B91DEE">
              <w:rPr>
                <w:sz w:val="22"/>
                <w:szCs w:val="22"/>
              </w:rPr>
              <w:t>Замдиректора школы</w:t>
            </w:r>
          </w:p>
        </w:tc>
      </w:tr>
      <w:tr w:rsidR="006D37A1" w:rsidRPr="00B91DEE" w:rsidTr="000F70D2">
        <w:tc>
          <w:tcPr>
            <w:tcW w:w="1702" w:type="dxa"/>
          </w:tcPr>
          <w:p w:rsidR="006D37A1" w:rsidRPr="00B91DEE" w:rsidRDefault="006D37A1" w:rsidP="00CB54BB">
            <w:pPr>
              <w:pStyle w:val="a6"/>
              <w:rPr>
                <w:bCs/>
                <w:sz w:val="22"/>
                <w:szCs w:val="22"/>
                <w:bdr w:val="none" w:sz="0" w:space="0" w:color="auto" w:frame="1"/>
              </w:rPr>
            </w:pPr>
            <w:r w:rsidRPr="00B91DEE">
              <w:rPr>
                <w:bCs/>
                <w:sz w:val="22"/>
                <w:szCs w:val="22"/>
                <w:bdr w:val="none" w:sz="0" w:space="0" w:color="auto" w:frame="1"/>
              </w:rPr>
              <w:t xml:space="preserve">Завершающий этап </w:t>
            </w:r>
          </w:p>
          <w:p w:rsidR="006D37A1" w:rsidRPr="00B91DEE" w:rsidRDefault="006D37A1" w:rsidP="00CB54BB">
            <w:pPr>
              <w:pStyle w:val="a6"/>
              <w:rPr>
                <w:bCs/>
                <w:sz w:val="22"/>
                <w:szCs w:val="22"/>
                <w:bdr w:val="none" w:sz="0" w:space="0" w:color="auto" w:frame="1"/>
              </w:rPr>
            </w:pPr>
            <w:r w:rsidRPr="00B91DEE">
              <w:rPr>
                <w:bCs/>
                <w:sz w:val="22"/>
                <w:szCs w:val="22"/>
                <w:bdr w:val="none" w:sz="0" w:space="0" w:color="auto" w:frame="1"/>
              </w:rPr>
              <w:t xml:space="preserve"> Апрель-май 2022</w:t>
            </w:r>
          </w:p>
        </w:tc>
        <w:tc>
          <w:tcPr>
            <w:tcW w:w="3685" w:type="dxa"/>
          </w:tcPr>
          <w:p w:rsidR="006D37A1" w:rsidRPr="00B91DEE" w:rsidRDefault="006D37A1" w:rsidP="005B0ED5">
            <w:pPr>
              <w:pStyle w:val="a6"/>
              <w:rPr>
                <w:sz w:val="22"/>
                <w:szCs w:val="22"/>
              </w:rPr>
            </w:pPr>
            <w:r w:rsidRPr="00B91DEE">
              <w:rPr>
                <w:bCs/>
                <w:sz w:val="22"/>
                <w:szCs w:val="22"/>
                <w:bdr w:val="none" w:sz="0" w:space="0" w:color="auto" w:frame="1"/>
              </w:rPr>
              <w:t xml:space="preserve">муниципальный методический семинар «Формирование стратегии смыслового чтения — необходимое условие развития метапредметных </w:t>
            </w:r>
            <w:r w:rsidRPr="00B91DEE">
              <w:rPr>
                <w:bCs/>
                <w:sz w:val="22"/>
                <w:szCs w:val="22"/>
                <w:bdr w:val="none" w:sz="0" w:space="0" w:color="auto" w:frame="1"/>
              </w:rPr>
              <w:lastRenderedPageBreak/>
              <w:t>компетенций»</w:t>
            </w:r>
          </w:p>
        </w:tc>
        <w:tc>
          <w:tcPr>
            <w:tcW w:w="1843" w:type="dxa"/>
          </w:tcPr>
          <w:p w:rsidR="006D37A1" w:rsidRPr="00B91DEE" w:rsidRDefault="006D37A1" w:rsidP="005B0ED5">
            <w:pPr>
              <w:pStyle w:val="a6"/>
              <w:rPr>
                <w:sz w:val="22"/>
                <w:szCs w:val="22"/>
              </w:rPr>
            </w:pPr>
            <w:r w:rsidRPr="00B91DEE">
              <w:rPr>
                <w:sz w:val="22"/>
                <w:szCs w:val="22"/>
              </w:rPr>
              <w:lastRenderedPageBreak/>
              <w:t>Март, 2021 г.</w:t>
            </w:r>
          </w:p>
        </w:tc>
        <w:tc>
          <w:tcPr>
            <w:tcW w:w="2268" w:type="dxa"/>
          </w:tcPr>
          <w:p w:rsidR="006D37A1" w:rsidRPr="00B91DEE" w:rsidRDefault="006D37A1" w:rsidP="005B0ED5">
            <w:pPr>
              <w:pStyle w:val="a6"/>
              <w:rPr>
                <w:sz w:val="22"/>
                <w:szCs w:val="22"/>
              </w:rPr>
            </w:pPr>
            <w:r w:rsidRPr="00B91DEE">
              <w:rPr>
                <w:sz w:val="22"/>
                <w:szCs w:val="22"/>
              </w:rPr>
              <w:t>Диссимиляция педагогического опыта</w:t>
            </w:r>
          </w:p>
        </w:tc>
        <w:tc>
          <w:tcPr>
            <w:tcW w:w="1843" w:type="dxa"/>
          </w:tcPr>
          <w:p w:rsidR="006D37A1" w:rsidRPr="00B91DEE" w:rsidRDefault="006D37A1" w:rsidP="005B0ED5">
            <w:pPr>
              <w:pStyle w:val="a6"/>
              <w:rPr>
                <w:sz w:val="22"/>
                <w:szCs w:val="22"/>
              </w:rPr>
            </w:pPr>
            <w:r w:rsidRPr="00B91DEE">
              <w:rPr>
                <w:sz w:val="22"/>
                <w:szCs w:val="22"/>
              </w:rPr>
              <w:t xml:space="preserve">Таланова И.Б., замдиректора по УВР (навигатор), руководитель </w:t>
            </w:r>
            <w:r w:rsidRPr="00B91DEE">
              <w:rPr>
                <w:sz w:val="22"/>
                <w:szCs w:val="22"/>
              </w:rPr>
              <w:lastRenderedPageBreak/>
              <w:t>проекта</w:t>
            </w:r>
          </w:p>
        </w:tc>
      </w:tr>
      <w:tr w:rsidR="006D37A1" w:rsidRPr="00B91DEE" w:rsidTr="000F70D2">
        <w:tc>
          <w:tcPr>
            <w:tcW w:w="1702" w:type="dxa"/>
          </w:tcPr>
          <w:p w:rsidR="006D37A1" w:rsidRPr="00B91DEE" w:rsidRDefault="006D37A1" w:rsidP="005B0ED5">
            <w:pPr>
              <w:pStyle w:val="a6"/>
              <w:rPr>
                <w:bCs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3685" w:type="dxa"/>
          </w:tcPr>
          <w:p w:rsidR="006D37A1" w:rsidRPr="00B91DEE" w:rsidRDefault="006D37A1" w:rsidP="005B0ED5">
            <w:pPr>
              <w:pStyle w:val="a6"/>
              <w:rPr>
                <w:sz w:val="22"/>
                <w:szCs w:val="22"/>
              </w:rPr>
            </w:pPr>
            <w:r w:rsidRPr="00B91DEE">
              <w:rPr>
                <w:sz w:val="22"/>
                <w:szCs w:val="22"/>
              </w:rPr>
              <w:t xml:space="preserve">Оценка эффективности </w:t>
            </w:r>
            <w:proofErr w:type="gramStart"/>
            <w:r w:rsidRPr="00B91DEE">
              <w:rPr>
                <w:sz w:val="22"/>
                <w:szCs w:val="22"/>
              </w:rPr>
              <w:t>ПОС</w:t>
            </w:r>
            <w:proofErr w:type="gramEnd"/>
          </w:p>
        </w:tc>
        <w:tc>
          <w:tcPr>
            <w:tcW w:w="1843" w:type="dxa"/>
          </w:tcPr>
          <w:p w:rsidR="006D37A1" w:rsidRPr="00B91DEE" w:rsidRDefault="006D37A1" w:rsidP="005B0ED5">
            <w:pPr>
              <w:pStyle w:val="a6"/>
              <w:rPr>
                <w:sz w:val="22"/>
                <w:szCs w:val="22"/>
              </w:rPr>
            </w:pPr>
            <w:r w:rsidRPr="00B91DEE">
              <w:rPr>
                <w:sz w:val="22"/>
                <w:szCs w:val="22"/>
              </w:rPr>
              <w:t>Апрель,   2021 г</w:t>
            </w:r>
          </w:p>
        </w:tc>
        <w:tc>
          <w:tcPr>
            <w:tcW w:w="2268" w:type="dxa"/>
          </w:tcPr>
          <w:p w:rsidR="006D37A1" w:rsidRPr="00B91DEE" w:rsidRDefault="006D37A1" w:rsidP="005B0ED5">
            <w:pPr>
              <w:pStyle w:val="a6"/>
              <w:rPr>
                <w:sz w:val="22"/>
                <w:szCs w:val="22"/>
              </w:rPr>
            </w:pPr>
            <w:r w:rsidRPr="00B91DEE">
              <w:rPr>
                <w:sz w:val="22"/>
                <w:szCs w:val="22"/>
              </w:rPr>
              <w:t>Проведение итоговой диагностики эффективности</w:t>
            </w:r>
          </w:p>
        </w:tc>
        <w:tc>
          <w:tcPr>
            <w:tcW w:w="1843" w:type="dxa"/>
          </w:tcPr>
          <w:p w:rsidR="006D37A1" w:rsidRPr="00B91DEE" w:rsidRDefault="006D37A1" w:rsidP="005B0ED5">
            <w:pPr>
              <w:pStyle w:val="a6"/>
              <w:rPr>
                <w:sz w:val="22"/>
                <w:szCs w:val="22"/>
              </w:rPr>
            </w:pPr>
            <w:r w:rsidRPr="00B91DEE">
              <w:rPr>
                <w:sz w:val="22"/>
                <w:szCs w:val="22"/>
              </w:rPr>
              <w:t>Таланова И.Б., замдиректора по УВР</w:t>
            </w:r>
          </w:p>
          <w:p w:rsidR="006D37A1" w:rsidRPr="00B91DEE" w:rsidRDefault="006D37A1" w:rsidP="005B0ED5">
            <w:pPr>
              <w:pStyle w:val="a6"/>
              <w:rPr>
                <w:sz w:val="22"/>
                <w:szCs w:val="22"/>
              </w:rPr>
            </w:pPr>
            <w:r w:rsidRPr="00B91DEE">
              <w:rPr>
                <w:sz w:val="22"/>
                <w:szCs w:val="22"/>
              </w:rPr>
              <w:t>(навигатор)</w:t>
            </w:r>
          </w:p>
          <w:p w:rsidR="006D37A1" w:rsidRPr="00B91DEE" w:rsidRDefault="006D37A1" w:rsidP="005B0ED5">
            <w:pPr>
              <w:pStyle w:val="a6"/>
              <w:rPr>
                <w:sz w:val="22"/>
                <w:szCs w:val="22"/>
              </w:rPr>
            </w:pPr>
            <w:r w:rsidRPr="00B91DEE">
              <w:rPr>
                <w:sz w:val="22"/>
                <w:szCs w:val="22"/>
              </w:rPr>
              <w:t xml:space="preserve">Курочкина </w:t>
            </w:r>
            <w:proofErr w:type="spellStart"/>
            <w:r w:rsidRPr="00B91DEE">
              <w:rPr>
                <w:sz w:val="22"/>
                <w:szCs w:val="22"/>
              </w:rPr>
              <w:t>О.А.,руководитель</w:t>
            </w:r>
            <w:proofErr w:type="spellEnd"/>
            <w:r w:rsidRPr="00B91DEE">
              <w:rPr>
                <w:sz w:val="22"/>
                <w:szCs w:val="22"/>
              </w:rPr>
              <w:t xml:space="preserve"> </w:t>
            </w:r>
            <w:proofErr w:type="gramStart"/>
            <w:r w:rsidRPr="00B91DEE">
              <w:rPr>
                <w:sz w:val="22"/>
                <w:szCs w:val="22"/>
              </w:rPr>
              <w:t>ПОС</w:t>
            </w:r>
            <w:proofErr w:type="gramEnd"/>
          </w:p>
        </w:tc>
      </w:tr>
      <w:tr w:rsidR="006D37A1" w:rsidRPr="00B91DEE" w:rsidTr="000F70D2">
        <w:tc>
          <w:tcPr>
            <w:tcW w:w="1702" w:type="dxa"/>
          </w:tcPr>
          <w:p w:rsidR="006D37A1" w:rsidRPr="00B91DEE" w:rsidRDefault="006D37A1" w:rsidP="005B0ED5">
            <w:pPr>
              <w:pStyle w:val="a6"/>
              <w:rPr>
                <w:bCs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3685" w:type="dxa"/>
          </w:tcPr>
          <w:p w:rsidR="006D37A1" w:rsidRPr="00B91DEE" w:rsidRDefault="006D37A1" w:rsidP="005B0ED5">
            <w:pPr>
              <w:pStyle w:val="a6"/>
              <w:rPr>
                <w:sz w:val="22"/>
                <w:szCs w:val="22"/>
              </w:rPr>
            </w:pPr>
            <w:r w:rsidRPr="00B91DEE">
              <w:rPr>
                <w:sz w:val="22"/>
                <w:szCs w:val="22"/>
              </w:rPr>
              <w:t xml:space="preserve">Экспертиза деятельности </w:t>
            </w:r>
            <w:proofErr w:type="gramStart"/>
            <w:r w:rsidRPr="00B91DEE">
              <w:rPr>
                <w:sz w:val="22"/>
                <w:szCs w:val="22"/>
              </w:rPr>
              <w:t>ПОС</w:t>
            </w:r>
            <w:proofErr w:type="gramEnd"/>
          </w:p>
        </w:tc>
        <w:tc>
          <w:tcPr>
            <w:tcW w:w="1843" w:type="dxa"/>
          </w:tcPr>
          <w:p w:rsidR="006D37A1" w:rsidRPr="00B91DEE" w:rsidRDefault="006D37A1" w:rsidP="005B0ED5">
            <w:pPr>
              <w:pStyle w:val="a6"/>
              <w:rPr>
                <w:sz w:val="22"/>
                <w:szCs w:val="22"/>
              </w:rPr>
            </w:pPr>
            <w:r w:rsidRPr="00B91DEE">
              <w:rPr>
                <w:sz w:val="22"/>
                <w:szCs w:val="22"/>
              </w:rPr>
              <w:t>Апрель —   май, 2022 г.</w:t>
            </w:r>
          </w:p>
        </w:tc>
        <w:tc>
          <w:tcPr>
            <w:tcW w:w="2268" w:type="dxa"/>
          </w:tcPr>
          <w:p w:rsidR="006D37A1" w:rsidRPr="00B91DEE" w:rsidRDefault="006D37A1" w:rsidP="005B0ED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D37A1" w:rsidRPr="00B91DEE" w:rsidRDefault="006D37A1" w:rsidP="005B0ED5">
            <w:pPr>
              <w:pStyle w:val="a6"/>
              <w:rPr>
                <w:sz w:val="22"/>
                <w:szCs w:val="22"/>
              </w:rPr>
            </w:pPr>
            <w:r w:rsidRPr="00B91DEE">
              <w:rPr>
                <w:sz w:val="22"/>
                <w:szCs w:val="22"/>
              </w:rPr>
              <w:t xml:space="preserve">Фрязимов А.Н. директор школы </w:t>
            </w:r>
          </w:p>
        </w:tc>
      </w:tr>
    </w:tbl>
    <w:p w:rsidR="00CB54BB" w:rsidRPr="00B91DEE" w:rsidRDefault="00E81C39" w:rsidP="005B0ED5">
      <w:pPr>
        <w:pStyle w:val="a6"/>
      </w:pPr>
      <w:r w:rsidRPr="00B91DEE">
        <w:t> </w:t>
      </w:r>
    </w:p>
    <w:p w:rsidR="00744EAA" w:rsidRPr="00B91DEE" w:rsidRDefault="00F86DE7" w:rsidP="00F86DE7">
      <w:pPr>
        <w:pStyle w:val="a6"/>
        <w:rPr>
          <w:rFonts w:eastAsia="FedraSansPro-BookItalic"/>
          <w:b/>
          <w:bCs/>
          <w:kern w:val="24"/>
        </w:rPr>
      </w:pPr>
      <w:r w:rsidRPr="00B91DEE">
        <w:rPr>
          <w:rFonts w:eastAsia="FedraSansPro-BookItalic"/>
          <w:b/>
          <w:bCs/>
          <w:kern w:val="24"/>
        </w:rPr>
        <w:t xml:space="preserve">5. </w:t>
      </w:r>
      <w:r w:rsidR="00531E8E" w:rsidRPr="00B91DEE">
        <w:rPr>
          <w:rFonts w:eastAsia="FedraSansPro-BookItalic"/>
          <w:b/>
          <w:bCs/>
          <w:kern w:val="24"/>
        </w:rPr>
        <w:t>Информирование педагогического сообщества</w:t>
      </w:r>
    </w:p>
    <w:p w:rsidR="00EA2D06" w:rsidRPr="00B91DEE" w:rsidRDefault="00EA2D06" w:rsidP="00744EAA">
      <w:pPr>
        <w:pStyle w:val="a6"/>
        <w:jc w:val="center"/>
        <w:rPr>
          <w:rFonts w:eastAsia="FedraSansPro-BookItalic"/>
          <w:b/>
          <w:bCs/>
          <w:kern w:val="24"/>
        </w:rPr>
      </w:pPr>
    </w:p>
    <w:p w:rsidR="00744EAA" w:rsidRPr="00B91DEE" w:rsidRDefault="00744EAA" w:rsidP="005B0ED5">
      <w:pPr>
        <w:pStyle w:val="a6"/>
        <w:numPr>
          <w:ilvl w:val="0"/>
          <w:numId w:val="16"/>
        </w:numPr>
        <w:rPr>
          <w:rFonts w:eastAsia="FedraSansPro-BookItalic"/>
          <w:bCs/>
          <w:kern w:val="24"/>
        </w:rPr>
      </w:pPr>
      <w:r w:rsidRPr="00B91DEE">
        <w:rPr>
          <w:rFonts w:eastAsia="FedraSansPro-BookItalic"/>
          <w:bCs/>
          <w:kern w:val="24"/>
        </w:rPr>
        <w:t xml:space="preserve">через </w:t>
      </w:r>
      <w:r w:rsidR="00EA2D06" w:rsidRPr="00B91DEE">
        <w:rPr>
          <w:rFonts w:eastAsia="FedraSansPro-BookItalic"/>
          <w:bCs/>
          <w:kern w:val="24"/>
        </w:rPr>
        <w:t>сетевые встречи (формальные и неформальные)</w:t>
      </w:r>
      <w:r w:rsidRPr="00B91DEE">
        <w:rPr>
          <w:rFonts w:eastAsia="FedraSansPro-BookItalic"/>
          <w:bCs/>
          <w:kern w:val="24"/>
        </w:rPr>
        <w:t xml:space="preserve"> </w:t>
      </w:r>
    </w:p>
    <w:p w:rsidR="00EA2D06" w:rsidRPr="00B91DEE" w:rsidRDefault="00EA2D06" w:rsidP="005B0ED5">
      <w:pPr>
        <w:pStyle w:val="a6"/>
        <w:numPr>
          <w:ilvl w:val="0"/>
          <w:numId w:val="16"/>
        </w:numPr>
        <w:rPr>
          <w:rFonts w:eastAsia="FedraSansPro-BookItalic"/>
          <w:bCs/>
          <w:kern w:val="24"/>
        </w:rPr>
      </w:pPr>
      <w:r w:rsidRPr="00B91DEE">
        <w:rPr>
          <w:rFonts w:eastAsia="FedraSansPro-Book"/>
          <w:kern w:val="24"/>
        </w:rPr>
        <w:t>через электронные образовательные платформы (</w:t>
      </w:r>
      <w:r w:rsidRPr="00B91DEE">
        <w:rPr>
          <w:rFonts w:eastAsia="FedraSansPro-Book"/>
          <w:kern w:val="24"/>
          <w:lang w:val="en-US"/>
        </w:rPr>
        <w:t>ZOOM</w:t>
      </w:r>
      <w:r w:rsidRPr="00B91DEE">
        <w:rPr>
          <w:rFonts w:eastAsia="FedraSansPro-Book"/>
          <w:kern w:val="24"/>
        </w:rPr>
        <w:t>)</w:t>
      </w:r>
    </w:p>
    <w:p w:rsidR="00744EAA" w:rsidRPr="00B91DEE" w:rsidRDefault="00744EAA" w:rsidP="005B0ED5">
      <w:pPr>
        <w:pStyle w:val="a6"/>
        <w:numPr>
          <w:ilvl w:val="0"/>
          <w:numId w:val="16"/>
        </w:numPr>
        <w:rPr>
          <w:rFonts w:eastAsia="FedraSansPro-BookItalic"/>
          <w:bCs/>
          <w:kern w:val="24"/>
        </w:rPr>
      </w:pPr>
      <w:r w:rsidRPr="00B91DEE">
        <w:rPr>
          <w:rFonts w:eastAsia="FedraSansPro-BookItalic"/>
          <w:bCs/>
          <w:kern w:val="24"/>
        </w:rPr>
        <w:t>сайты (образовательного учреждения, личные сайты педагогов, сайты профильных организаций)</w:t>
      </w:r>
    </w:p>
    <w:p w:rsidR="005E231B" w:rsidRPr="00B91DEE" w:rsidRDefault="005E231B" w:rsidP="005B0ED5">
      <w:pPr>
        <w:pStyle w:val="a6"/>
        <w:numPr>
          <w:ilvl w:val="0"/>
          <w:numId w:val="16"/>
        </w:numPr>
        <w:rPr>
          <w:rFonts w:eastAsia="FedraSansPro-BookItalic"/>
          <w:bCs/>
          <w:kern w:val="24"/>
        </w:rPr>
      </w:pPr>
      <w:r w:rsidRPr="00B91DEE">
        <w:rPr>
          <w:rFonts w:eastAsia="FedraSansPro-BookItalic"/>
          <w:bCs/>
          <w:kern w:val="24"/>
        </w:rPr>
        <w:t>СМИ</w:t>
      </w:r>
    </w:p>
    <w:p w:rsidR="00667F23" w:rsidRPr="00B91DEE" w:rsidRDefault="00667F23" w:rsidP="00667F23">
      <w:pPr>
        <w:pStyle w:val="a6"/>
        <w:ind w:left="720"/>
        <w:rPr>
          <w:rFonts w:eastAsia="FedraSansPro-BookItalic"/>
          <w:bCs/>
          <w:kern w:val="24"/>
        </w:rPr>
      </w:pPr>
    </w:p>
    <w:p w:rsidR="00531E8E" w:rsidRPr="00B91DEE" w:rsidRDefault="00F86DE7" w:rsidP="00F86DE7">
      <w:pPr>
        <w:pStyle w:val="a6"/>
        <w:rPr>
          <w:b/>
        </w:rPr>
      </w:pPr>
      <w:r w:rsidRPr="00B91DEE">
        <w:rPr>
          <w:b/>
        </w:rPr>
        <w:t>6</w:t>
      </w:r>
      <w:r w:rsidR="00531E8E" w:rsidRPr="00B91DEE">
        <w:rPr>
          <w:b/>
        </w:rPr>
        <w:t xml:space="preserve">. </w:t>
      </w:r>
      <w:r w:rsidR="00531E8E" w:rsidRPr="00B91DEE">
        <w:rPr>
          <w:rFonts w:eastAsia="FedraSansPro-BookItalic"/>
          <w:b/>
          <w:bCs/>
          <w:kern w:val="24"/>
        </w:rPr>
        <w:t>Ценностные основания</w:t>
      </w:r>
    </w:p>
    <w:p w:rsidR="00287391" w:rsidRPr="00B91DEE" w:rsidRDefault="00287391" w:rsidP="005B0ED5">
      <w:pPr>
        <w:pStyle w:val="a6"/>
        <w:rPr>
          <w:kern w:val="24"/>
        </w:rPr>
      </w:pPr>
    </w:p>
    <w:p w:rsidR="00B65D08" w:rsidRPr="00B91DEE" w:rsidRDefault="00B65D08" w:rsidP="005B0ED5">
      <w:pPr>
        <w:pStyle w:val="a6"/>
        <w:rPr>
          <w:kern w:val="24"/>
        </w:rPr>
      </w:pPr>
      <w:r w:rsidRPr="00B91DEE">
        <w:rPr>
          <w:kern w:val="24"/>
        </w:rPr>
        <w:t>Ц</w:t>
      </w:r>
      <w:r w:rsidR="00531E8E" w:rsidRPr="00B91DEE">
        <w:rPr>
          <w:kern w:val="24"/>
        </w:rPr>
        <w:t>енностные ориентиры</w:t>
      </w:r>
      <w:r w:rsidR="00287391" w:rsidRPr="00B91DEE">
        <w:rPr>
          <w:kern w:val="24"/>
        </w:rPr>
        <w:t xml:space="preserve"> – это </w:t>
      </w:r>
      <w:r w:rsidRPr="00B91DEE">
        <w:rPr>
          <w:shd w:val="clear" w:color="auto" w:fill="FFFFFF"/>
        </w:rPr>
        <w:t>горизонтальные, равные отношения, полное доверие между всеми участниками, искреннее желание найти решение, конструктивная обратная связь и четкое понимание всеми предполагаемого результата взаимодействия.</w:t>
      </w:r>
    </w:p>
    <w:p w:rsidR="004E69A8" w:rsidRPr="00B91DEE" w:rsidRDefault="004E69A8" w:rsidP="005B0ED5">
      <w:pPr>
        <w:pStyle w:val="a6"/>
        <w:rPr>
          <w:kern w:val="24"/>
        </w:rPr>
      </w:pPr>
    </w:p>
    <w:p w:rsidR="00287391" w:rsidRPr="00B91DEE" w:rsidRDefault="004E69A8" w:rsidP="005B0ED5">
      <w:pPr>
        <w:pStyle w:val="a6"/>
        <w:rPr>
          <w:bCs/>
          <w:bdr w:val="none" w:sz="0" w:space="0" w:color="auto" w:frame="1"/>
        </w:rPr>
      </w:pPr>
      <w:r w:rsidRPr="00B91DEE">
        <w:rPr>
          <w:bCs/>
          <w:bdr w:val="none" w:sz="0" w:space="0" w:color="auto" w:frame="1"/>
        </w:rPr>
        <w:t>Концепция изменений</w:t>
      </w:r>
      <w:r w:rsidR="00287391" w:rsidRPr="00B91DEE">
        <w:rPr>
          <w:bCs/>
          <w:bdr w:val="none" w:sz="0" w:space="0" w:color="auto" w:frame="1"/>
        </w:rPr>
        <w:t xml:space="preserve">: </w:t>
      </w:r>
    </w:p>
    <w:p w:rsidR="00BC6C60" w:rsidRPr="00B91DEE" w:rsidRDefault="00BC6C60" w:rsidP="005B0ED5">
      <w:pPr>
        <w:pStyle w:val="a6"/>
        <w:rPr>
          <w:bCs/>
          <w:bdr w:val="none" w:sz="0" w:space="0" w:color="auto" w:frame="1"/>
        </w:rPr>
      </w:pPr>
    </w:p>
    <w:p w:rsidR="00287391" w:rsidRPr="00B91DEE" w:rsidRDefault="00287391" w:rsidP="004F442F">
      <w:pPr>
        <w:pStyle w:val="a6"/>
        <w:numPr>
          <w:ilvl w:val="0"/>
          <w:numId w:val="25"/>
        </w:numPr>
        <w:spacing w:line="276" w:lineRule="auto"/>
        <w:jc w:val="both"/>
      </w:pPr>
      <w:r w:rsidRPr="00B91DEE">
        <w:t xml:space="preserve">изменение </w:t>
      </w:r>
      <w:proofErr w:type="gramStart"/>
      <w:r w:rsidRPr="00B91DEE">
        <w:t>профессиональной</w:t>
      </w:r>
      <w:proofErr w:type="gramEnd"/>
      <w:r w:rsidRPr="00B91DEE">
        <w:t xml:space="preserve"> роли учителя (педагог - навигатор, педагог-исследователь)</w:t>
      </w:r>
      <w:r w:rsidR="00A46997" w:rsidRPr="00B91DEE">
        <w:t>;</w:t>
      </w:r>
    </w:p>
    <w:p w:rsidR="005A0262" w:rsidRPr="00B91DEE" w:rsidRDefault="00287391" w:rsidP="004F442F">
      <w:pPr>
        <w:pStyle w:val="a6"/>
        <w:numPr>
          <w:ilvl w:val="0"/>
          <w:numId w:val="25"/>
        </w:numPr>
        <w:spacing w:line="276" w:lineRule="auto"/>
        <w:jc w:val="both"/>
      </w:pPr>
      <w:r w:rsidRPr="00B91DEE">
        <w:t xml:space="preserve">хорошо отлаженная </w:t>
      </w:r>
      <w:r w:rsidR="005A0262" w:rsidRPr="00B91DEE">
        <w:t xml:space="preserve">педагогическая </w:t>
      </w:r>
      <w:r w:rsidRPr="00B91DEE">
        <w:t>коммуникация</w:t>
      </w:r>
      <w:r w:rsidR="005A0262" w:rsidRPr="00B91DEE">
        <w:t xml:space="preserve"> (обоюдное обучение друг друга)</w:t>
      </w:r>
      <w:r w:rsidR="00A46997" w:rsidRPr="00B91DEE">
        <w:t>;</w:t>
      </w:r>
    </w:p>
    <w:p w:rsidR="00BC6C60" w:rsidRPr="00B91DEE" w:rsidRDefault="00A46997" w:rsidP="004F442F">
      <w:pPr>
        <w:pStyle w:val="a6"/>
        <w:numPr>
          <w:ilvl w:val="0"/>
          <w:numId w:val="25"/>
        </w:numPr>
        <w:spacing w:line="276" w:lineRule="auto"/>
        <w:jc w:val="both"/>
      </w:pPr>
      <w:r w:rsidRPr="00B91DEE">
        <w:t xml:space="preserve">организация </w:t>
      </w:r>
      <w:proofErr w:type="gramStart"/>
      <w:r w:rsidR="00EA2D06" w:rsidRPr="00B91DEE">
        <w:t>исследовательск</w:t>
      </w:r>
      <w:r w:rsidRPr="00B91DEE">
        <w:t>ой</w:t>
      </w:r>
      <w:proofErr w:type="gramEnd"/>
      <w:r w:rsidR="00EA2D06" w:rsidRPr="00B91DEE">
        <w:t xml:space="preserve"> групп</w:t>
      </w:r>
      <w:r w:rsidRPr="00B91DEE">
        <w:t>ы</w:t>
      </w:r>
      <w:r w:rsidR="00EA2D06" w:rsidRPr="00B91DEE">
        <w:t xml:space="preserve"> учителей, в которую входят совершенно разные люди с разным уровнем оп</w:t>
      </w:r>
      <w:r w:rsidR="00BC6C60" w:rsidRPr="00B91DEE">
        <w:t>ыта и из разных областей знания;</w:t>
      </w:r>
    </w:p>
    <w:p w:rsidR="00BC6C60" w:rsidRPr="00B91DEE" w:rsidRDefault="00BC6C60" w:rsidP="004F442F">
      <w:pPr>
        <w:pStyle w:val="a6"/>
        <w:numPr>
          <w:ilvl w:val="0"/>
          <w:numId w:val="25"/>
        </w:numPr>
        <w:spacing w:line="276" w:lineRule="auto"/>
        <w:jc w:val="both"/>
      </w:pPr>
      <w:r w:rsidRPr="00B91DEE">
        <w:t>выстраивание системы профессиональных практических знаний:</w:t>
      </w:r>
    </w:p>
    <w:p w:rsidR="00A46997" w:rsidRPr="00B91DEE" w:rsidRDefault="00A46997" w:rsidP="004F442F">
      <w:pPr>
        <w:pStyle w:val="a6"/>
        <w:spacing w:line="276" w:lineRule="auto"/>
        <w:ind w:left="360"/>
        <w:jc w:val="both"/>
      </w:pPr>
    </w:p>
    <w:p w:rsidR="00BC6C60" w:rsidRPr="00B91DEE" w:rsidRDefault="004E69A8" w:rsidP="004F442F">
      <w:pPr>
        <w:pStyle w:val="a6"/>
        <w:numPr>
          <w:ilvl w:val="0"/>
          <w:numId w:val="26"/>
        </w:numPr>
        <w:spacing w:line="276" w:lineRule="auto"/>
        <w:jc w:val="both"/>
      </w:pPr>
      <w:r w:rsidRPr="00B91DEE">
        <w:t>использование современных технологий обучения продуктивному чтению;</w:t>
      </w:r>
      <w:r w:rsidRPr="00B91DEE">
        <w:br/>
        <w:t xml:space="preserve"> использование стратегий работы с информацией;</w:t>
      </w:r>
    </w:p>
    <w:p w:rsidR="00BC6C60" w:rsidRPr="00B91DEE" w:rsidRDefault="004E69A8" w:rsidP="004F442F">
      <w:pPr>
        <w:pStyle w:val="a6"/>
        <w:numPr>
          <w:ilvl w:val="0"/>
          <w:numId w:val="26"/>
        </w:numPr>
        <w:spacing w:line="276" w:lineRule="auto"/>
        <w:jc w:val="both"/>
      </w:pPr>
      <w:r w:rsidRPr="00B91DEE">
        <w:t>включение в урок различных по форме и содержанию текстов;</w:t>
      </w:r>
      <w:r w:rsidRPr="00B91DEE">
        <w:br/>
        <w:t>организацию деятельности по воспитанию читателя;</w:t>
      </w:r>
    </w:p>
    <w:p w:rsidR="00BC6C60" w:rsidRPr="00B91DEE" w:rsidRDefault="004E69A8" w:rsidP="004F442F">
      <w:pPr>
        <w:pStyle w:val="a6"/>
        <w:numPr>
          <w:ilvl w:val="0"/>
          <w:numId w:val="26"/>
        </w:numPr>
        <w:spacing w:line="276" w:lineRule="auto"/>
        <w:jc w:val="both"/>
      </w:pPr>
      <w:r w:rsidRPr="00B91DEE">
        <w:t>акцент на грамотную работу с источниками информации при организации проектной деятельности;</w:t>
      </w:r>
    </w:p>
    <w:p w:rsidR="004E69A8" w:rsidRPr="00B91DEE" w:rsidRDefault="004E69A8" w:rsidP="004F442F">
      <w:pPr>
        <w:pStyle w:val="a6"/>
        <w:numPr>
          <w:ilvl w:val="0"/>
          <w:numId w:val="26"/>
        </w:numPr>
        <w:spacing w:line="276" w:lineRule="auto"/>
        <w:jc w:val="both"/>
      </w:pPr>
      <w:r w:rsidRPr="00B91DEE">
        <w:t>приоритет при выборе конкурсов для обучающихся тем мероприятиям, в которых требуется работа с информацией.</w:t>
      </w:r>
    </w:p>
    <w:p w:rsidR="004E69A8" w:rsidRPr="00B91DEE" w:rsidRDefault="004E69A8" w:rsidP="004F442F">
      <w:pPr>
        <w:pStyle w:val="a6"/>
        <w:spacing w:line="276" w:lineRule="auto"/>
        <w:jc w:val="both"/>
      </w:pPr>
    </w:p>
    <w:p w:rsidR="00531E8E" w:rsidRPr="00B91DEE" w:rsidRDefault="00F86DE7" w:rsidP="00F86DE7">
      <w:pPr>
        <w:pStyle w:val="a6"/>
        <w:rPr>
          <w:rFonts w:eastAsia="FedraSansPro-BookItalic"/>
          <w:b/>
          <w:bCs/>
          <w:kern w:val="24"/>
        </w:rPr>
      </w:pPr>
      <w:r w:rsidRPr="00B91DEE">
        <w:rPr>
          <w:b/>
        </w:rPr>
        <w:t>7</w:t>
      </w:r>
      <w:r w:rsidR="00531E8E" w:rsidRPr="00B91DEE">
        <w:rPr>
          <w:b/>
        </w:rPr>
        <w:t xml:space="preserve">. </w:t>
      </w:r>
      <w:r w:rsidR="00531E8E" w:rsidRPr="00B91DEE">
        <w:rPr>
          <w:rFonts w:eastAsia="FedraSansPro-BookItalic"/>
          <w:b/>
          <w:bCs/>
          <w:kern w:val="24"/>
        </w:rPr>
        <w:t>Инструменты и ресурсы</w:t>
      </w:r>
    </w:p>
    <w:p w:rsidR="00287391" w:rsidRPr="00B91DEE" w:rsidRDefault="00287391" w:rsidP="00287391">
      <w:pPr>
        <w:pStyle w:val="a6"/>
        <w:rPr>
          <w:b/>
        </w:rPr>
      </w:pPr>
    </w:p>
    <w:p w:rsidR="00970A13" w:rsidRPr="00B91DEE" w:rsidRDefault="00970A13" w:rsidP="00C76ACF">
      <w:pPr>
        <w:pStyle w:val="a6"/>
        <w:rPr>
          <w:i/>
          <w:kern w:val="24"/>
        </w:rPr>
      </w:pPr>
      <w:r w:rsidRPr="00B91DEE">
        <w:rPr>
          <w:i/>
          <w:kern w:val="24"/>
        </w:rPr>
        <w:t xml:space="preserve">Методический инструментарий: </w:t>
      </w:r>
    </w:p>
    <w:p w:rsidR="00970A13" w:rsidRPr="00B91DEE" w:rsidRDefault="00970A13" w:rsidP="00D37A0C">
      <w:pPr>
        <w:pStyle w:val="a6"/>
        <w:numPr>
          <w:ilvl w:val="0"/>
          <w:numId w:val="10"/>
        </w:numPr>
        <w:spacing w:line="276" w:lineRule="auto"/>
        <w:ind w:hanging="294"/>
        <w:jc w:val="both"/>
        <w:rPr>
          <w:kern w:val="24"/>
        </w:rPr>
      </w:pPr>
      <w:r w:rsidRPr="00B91DEE">
        <w:rPr>
          <w:kern w:val="24"/>
        </w:rPr>
        <w:t>с</w:t>
      </w:r>
      <w:r w:rsidR="00C76ACF" w:rsidRPr="00B91DEE">
        <w:rPr>
          <w:kern w:val="24"/>
        </w:rPr>
        <w:t>овременные образовательные технологии, отвечающи</w:t>
      </w:r>
      <w:r w:rsidRPr="00B91DEE">
        <w:rPr>
          <w:kern w:val="24"/>
        </w:rPr>
        <w:t>е</w:t>
      </w:r>
      <w:r w:rsidR="00C76ACF" w:rsidRPr="00B91DEE">
        <w:rPr>
          <w:kern w:val="24"/>
        </w:rPr>
        <w:t xml:space="preserve"> системно-деятельностному подходу, с позиций умений смыслового чтения и возрастных особенностей </w:t>
      </w:r>
      <w:r w:rsidR="00C76ACF" w:rsidRPr="00B91DEE">
        <w:rPr>
          <w:kern w:val="24"/>
        </w:rPr>
        <w:lastRenderedPageBreak/>
        <w:t>обучающихся</w:t>
      </w:r>
      <w:r w:rsidRPr="00B91DEE">
        <w:rPr>
          <w:kern w:val="24"/>
        </w:rPr>
        <w:t>: р</w:t>
      </w:r>
      <w:r w:rsidR="00C76ACF" w:rsidRPr="00B91DEE">
        <w:rPr>
          <w:kern w:val="24"/>
        </w:rPr>
        <w:t>азвитие критического мышления через чтение и письмо</w:t>
      </w:r>
      <w:r w:rsidRPr="00B91DEE">
        <w:rPr>
          <w:kern w:val="24"/>
        </w:rPr>
        <w:t>, э</w:t>
      </w:r>
      <w:r w:rsidR="00C76ACF" w:rsidRPr="00B91DEE">
        <w:rPr>
          <w:kern w:val="24"/>
        </w:rPr>
        <w:t>вристическое обучение</w:t>
      </w:r>
      <w:r w:rsidRPr="00B91DEE">
        <w:rPr>
          <w:kern w:val="24"/>
        </w:rPr>
        <w:t>, п</w:t>
      </w:r>
      <w:r w:rsidR="00C76ACF" w:rsidRPr="00B91DEE">
        <w:rPr>
          <w:kern w:val="24"/>
        </w:rPr>
        <w:t>роект</w:t>
      </w:r>
      <w:r w:rsidRPr="00B91DEE">
        <w:rPr>
          <w:kern w:val="24"/>
        </w:rPr>
        <w:t>ное обучение;</w:t>
      </w:r>
      <w:r w:rsidR="00A46997" w:rsidRPr="00B91DEE">
        <w:rPr>
          <w:kern w:val="24"/>
        </w:rPr>
        <w:t xml:space="preserve"> </w:t>
      </w:r>
    </w:p>
    <w:p w:rsidR="00970A13" w:rsidRPr="00B91DEE" w:rsidRDefault="00970A13" w:rsidP="00D37A0C">
      <w:pPr>
        <w:pStyle w:val="a6"/>
        <w:numPr>
          <w:ilvl w:val="0"/>
          <w:numId w:val="10"/>
        </w:numPr>
        <w:spacing w:line="276" w:lineRule="auto"/>
        <w:ind w:hanging="294"/>
        <w:jc w:val="both"/>
      </w:pPr>
      <w:r w:rsidRPr="00B91DEE">
        <w:rPr>
          <w:kern w:val="24"/>
        </w:rPr>
        <w:t>стратегии смыслового чтения;</w:t>
      </w:r>
    </w:p>
    <w:p w:rsidR="00970A13" w:rsidRPr="00B91DEE" w:rsidRDefault="00970A13" w:rsidP="00D37A0C">
      <w:pPr>
        <w:pStyle w:val="a6"/>
        <w:numPr>
          <w:ilvl w:val="0"/>
          <w:numId w:val="10"/>
        </w:numPr>
        <w:spacing w:line="276" w:lineRule="auto"/>
        <w:ind w:hanging="294"/>
        <w:jc w:val="both"/>
      </w:pPr>
      <w:r w:rsidRPr="00B91DEE">
        <w:t xml:space="preserve">технология исследования урока - </w:t>
      </w:r>
      <w:proofErr w:type="spellStart"/>
      <w:r w:rsidR="005A0262" w:rsidRPr="00B91DEE">
        <w:t>Lesson</w:t>
      </w:r>
      <w:proofErr w:type="spellEnd"/>
      <w:r w:rsidR="005A0262" w:rsidRPr="00B91DEE">
        <w:t xml:space="preserve"> </w:t>
      </w:r>
      <w:proofErr w:type="spellStart"/>
      <w:r w:rsidR="005A0262" w:rsidRPr="00B91DEE">
        <w:t>Study</w:t>
      </w:r>
      <w:proofErr w:type="spellEnd"/>
      <w:r w:rsidRPr="00B91DEE">
        <w:t>;</w:t>
      </w:r>
    </w:p>
    <w:p w:rsidR="00D37A0C" w:rsidRPr="00B91DEE" w:rsidRDefault="00D37A0C" w:rsidP="00D37A0C">
      <w:pPr>
        <w:pStyle w:val="a6"/>
        <w:numPr>
          <w:ilvl w:val="0"/>
          <w:numId w:val="10"/>
        </w:numPr>
        <w:spacing w:line="276" w:lineRule="auto"/>
        <w:ind w:hanging="294"/>
        <w:jc w:val="both"/>
      </w:pPr>
      <w:r w:rsidRPr="00B91DEE">
        <w:rPr>
          <w:shd w:val="clear" w:color="auto" w:fill="FFFFFF"/>
        </w:rPr>
        <w:t>УМК «Социально-эмоциональное развитие детей» для дошкольников и младших школьников</w:t>
      </w:r>
    </w:p>
    <w:p w:rsidR="00D37A0C" w:rsidRPr="00B91DEE" w:rsidRDefault="00D37A0C" w:rsidP="00D37A0C">
      <w:pPr>
        <w:pStyle w:val="a6"/>
        <w:numPr>
          <w:ilvl w:val="0"/>
          <w:numId w:val="10"/>
        </w:numPr>
        <w:spacing w:line="276" w:lineRule="auto"/>
        <w:ind w:hanging="294"/>
        <w:jc w:val="both"/>
      </w:pPr>
      <w:r w:rsidRPr="00B91DEE">
        <w:rPr>
          <w:shd w:val="clear" w:color="auto" w:fill="FFFFFF"/>
        </w:rPr>
        <w:t>УМК «Развитие личностного потенциала подростков»</w:t>
      </w:r>
    </w:p>
    <w:p w:rsidR="00A46997" w:rsidRPr="00B91DEE" w:rsidRDefault="00D37A0C" w:rsidP="00D37A0C">
      <w:pPr>
        <w:pStyle w:val="a6"/>
        <w:numPr>
          <w:ilvl w:val="0"/>
          <w:numId w:val="10"/>
        </w:numPr>
        <w:spacing w:line="276" w:lineRule="auto"/>
        <w:ind w:hanging="294"/>
        <w:jc w:val="both"/>
      </w:pPr>
      <w:r w:rsidRPr="00B91DEE">
        <w:rPr>
          <w:shd w:val="clear" w:color="auto" w:fill="FFFFFF"/>
        </w:rPr>
        <w:t>методический комплекс по развитию универсальных компетентностей 4К у                     школьников</w:t>
      </w:r>
    </w:p>
    <w:p w:rsidR="00970A13" w:rsidRPr="00B91DEE" w:rsidRDefault="004F77D9" w:rsidP="00F86DE7">
      <w:pPr>
        <w:pStyle w:val="a6"/>
        <w:spacing w:line="276" w:lineRule="auto"/>
      </w:pPr>
      <w:r w:rsidRPr="00B91DEE">
        <w:rPr>
          <w:bCs/>
          <w:i/>
          <w:bdr w:val="none" w:sz="0" w:space="0" w:color="auto" w:frame="1"/>
        </w:rPr>
        <w:t>Диагностический инструментарий:</w:t>
      </w:r>
      <w:r w:rsidRPr="00B91DEE">
        <w:t> </w:t>
      </w:r>
    </w:p>
    <w:p w:rsidR="00970A13" w:rsidRPr="00B91DEE" w:rsidRDefault="00970A13" w:rsidP="00A83141">
      <w:pPr>
        <w:pStyle w:val="a6"/>
        <w:numPr>
          <w:ilvl w:val="0"/>
          <w:numId w:val="10"/>
        </w:numPr>
        <w:spacing w:line="276" w:lineRule="auto"/>
        <w:jc w:val="both"/>
      </w:pPr>
      <w:r w:rsidRPr="00B91DEE">
        <w:t>анкеты, тесты;</w:t>
      </w:r>
    </w:p>
    <w:p w:rsidR="00970A13" w:rsidRPr="00B91DEE" w:rsidRDefault="004F77D9" w:rsidP="00A83141">
      <w:pPr>
        <w:pStyle w:val="a6"/>
        <w:numPr>
          <w:ilvl w:val="0"/>
          <w:numId w:val="10"/>
        </w:numPr>
        <w:spacing w:line="276" w:lineRule="auto"/>
        <w:jc w:val="both"/>
      </w:pPr>
      <w:r w:rsidRPr="00B91DEE">
        <w:t xml:space="preserve">контрольные работы, дидактические </w:t>
      </w:r>
      <w:r w:rsidR="00970A13" w:rsidRPr="00B91DEE">
        <w:t>работы;</w:t>
      </w:r>
    </w:p>
    <w:p w:rsidR="004F77D9" w:rsidRPr="00B91DEE" w:rsidRDefault="00970A13" w:rsidP="00A83141">
      <w:pPr>
        <w:pStyle w:val="a6"/>
        <w:numPr>
          <w:ilvl w:val="0"/>
          <w:numId w:val="10"/>
        </w:numPr>
        <w:spacing w:line="276" w:lineRule="auto"/>
        <w:jc w:val="both"/>
      </w:pPr>
      <w:r w:rsidRPr="00B91DEE">
        <w:t xml:space="preserve">другие </w:t>
      </w:r>
      <w:r w:rsidR="004F77D9" w:rsidRPr="00B91DEE">
        <w:t xml:space="preserve">материалы </w:t>
      </w:r>
      <w:r w:rsidRPr="00B91DEE">
        <w:t>с</w:t>
      </w:r>
      <w:r w:rsidR="004F77D9" w:rsidRPr="00B91DEE">
        <w:t xml:space="preserve"> помощью чего будет осуществляться мониторинг и контроль над результатами осуществления инновационной деятельности </w:t>
      </w:r>
      <w:proofErr w:type="gramStart"/>
      <w:r w:rsidR="00B65D08" w:rsidRPr="00B91DEE">
        <w:t>ПОС</w:t>
      </w:r>
      <w:proofErr w:type="gramEnd"/>
      <w:r w:rsidR="00B65D08" w:rsidRPr="00B91DEE">
        <w:t xml:space="preserve"> </w:t>
      </w:r>
      <w:r w:rsidR="004F77D9" w:rsidRPr="00B91DEE">
        <w:t>на разных этапах.</w:t>
      </w:r>
    </w:p>
    <w:p w:rsidR="00970A13" w:rsidRPr="00B91DEE" w:rsidRDefault="00970A13" w:rsidP="00A83141">
      <w:pPr>
        <w:pStyle w:val="a6"/>
        <w:spacing w:line="276" w:lineRule="auto"/>
        <w:jc w:val="both"/>
        <w:rPr>
          <w:i/>
        </w:rPr>
      </w:pPr>
      <w:r w:rsidRPr="00B91DEE">
        <w:rPr>
          <w:i/>
        </w:rPr>
        <w:t>Ресурсы:</w:t>
      </w:r>
    </w:p>
    <w:p w:rsidR="00A46997" w:rsidRPr="00B91DEE" w:rsidRDefault="00D21987" w:rsidP="00A83141">
      <w:pPr>
        <w:pStyle w:val="a6"/>
        <w:numPr>
          <w:ilvl w:val="0"/>
          <w:numId w:val="11"/>
        </w:numPr>
        <w:spacing w:line="276" w:lineRule="auto"/>
        <w:jc w:val="both"/>
        <w:rPr>
          <w:i/>
        </w:rPr>
      </w:pPr>
      <w:r w:rsidRPr="00B91DEE">
        <w:rPr>
          <w:shd w:val="clear" w:color="auto" w:fill="FFFFFF"/>
        </w:rPr>
        <w:t>Программы по развитию личностного потенциала Благотворительного фонда Сбербанка «Вклад в будущее».</w:t>
      </w:r>
    </w:p>
    <w:p w:rsidR="00A46997" w:rsidRPr="00B91DEE" w:rsidRDefault="00A46997" w:rsidP="00A83141">
      <w:pPr>
        <w:pStyle w:val="a6"/>
        <w:numPr>
          <w:ilvl w:val="0"/>
          <w:numId w:val="11"/>
        </w:numPr>
        <w:spacing w:line="276" w:lineRule="auto"/>
        <w:jc w:val="both"/>
        <w:rPr>
          <w:i/>
        </w:rPr>
      </w:pPr>
      <w:r w:rsidRPr="00B91DEE">
        <w:t>Виртуальная школа Благотворительного фонда Сбербанка «Вклад в будущее»</w:t>
      </w:r>
    </w:p>
    <w:p w:rsidR="00A46997" w:rsidRPr="00B91DEE" w:rsidRDefault="00A46997" w:rsidP="00A83141">
      <w:pPr>
        <w:pStyle w:val="a6"/>
        <w:numPr>
          <w:ilvl w:val="0"/>
          <w:numId w:val="11"/>
        </w:numPr>
        <w:spacing w:line="276" w:lineRule="auto"/>
        <w:jc w:val="both"/>
        <w:rPr>
          <w:i/>
        </w:rPr>
      </w:pPr>
      <w:r w:rsidRPr="00B91DEE">
        <w:t>Инновационный проект МОУ по созданию ЛРОС «Школа имени Евгения Родионова» «Расширяя горизонты»</w:t>
      </w:r>
    </w:p>
    <w:p w:rsidR="00141075" w:rsidRPr="00B91DEE" w:rsidRDefault="00141075" w:rsidP="00A83141">
      <w:pPr>
        <w:pStyle w:val="a6"/>
        <w:numPr>
          <w:ilvl w:val="0"/>
          <w:numId w:val="11"/>
        </w:numPr>
        <w:spacing w:line="276" w:lineRule="auto"/>
        <w:jc w:val="both"/>
        <w:rPr>
          <w:i/>
        </w:rPr>
      </w:pPr>
      <w:r w:rsidRPr="00B91DEE">
        <w:t>Профессиональные сообщества учителей</w:t>
      </w:r>
    </w:p>
    <w:p w:rsidR="00141075" w:rsidRPr="00B91DEE" w:rsidRDefault="00141075" w:rsidP="00A83141">
      <w:pPr>
        <w:pStyle w:val="a6"/>
        <w:numPr>
          <w:ilvl w:val="0"/>
          <w:numId w:val="11"/>
        </w:numPr>
        <w:spacing w:line="276" w:lineRule="auto"/>
        <w:jc w:val="both"/>
        <w:rPr>
          <w:i/>
        </w:rPr>
      </w:pPr>
      <w:r w:rsidRPr="00B91DEE">
        <w:t>Школы-соратники, работающие по этой теме</w:t>
      </w:r>
    </w:p>
    <w:p w:rsidR="00D21987" w:rsidRPr="00B91DEE" w:rsidRDefault="00D21987" w:rsidP="00A83141">
      <w:pPr>
        <w:pStyle w:val="a6"/>
        <w:numPr>
          <w:ilvl w:val="0"/>
          <w:numId w:val="11"/>
        </w:numPr>
        <w:spacing w:line="276" w:lineRule="auto"/>
        <w:jc w:val="both"/>
        <w:rPr>
          <w:i/>
        </w:rPr>
      </w:pPr>
      <w:r w:rsidRPr="00B91DEE">
        <w:t>МТБ школы</w:t>
      </w:r>
    </w:p>
    <w:p w:rsidR="00D21987" w:rsidRPr="00B91DEE" w:rsidRDefault="00D37A0C" w:rsidP="00D37A0C">
      <w:pPr>
        <w:pStyle w:val="a6"/>
        <w:numPr>
          <w:ilvl w:val="0"/>
          <w:numId w:val="11"/>
        </w:numPr>
        <w:spacing w:line="276" w:lineRule="auto"/>
        <w:jc w:val="both"/>
      </w:pPr>
      <w:r w:rsidRPr="00B91DEE">
        <w:t xml:space="preserve">модульное трансформируемое пространственное решение </w:t>
      </w:r>
      <w:r w:rsidR="00F86DE7" w:rsidRPr="00B91DEE">
        <w:t>«</w:t>
      </w:r>
      <w:r w:rsidRPr="00B91DEE">
        <w:t>КУБРИК</w:t>
      </w:r>
      <w:r w:rsidR="00F86DE7" w:rsidRPr="00B91DEE">
        <w:t>»</w:t>
      </w:r>
      <w:r w:rsidRPr="00B91DEE">
        <w:t xml:space="preserve"> для создания ЛРОС</w:t>
      </w:r>
    </w:p>
    <w:p w:rsidR="00A83141" w:rsidRPr="00B91DEE" w:rsidRDefault="00A83141" w:rsidP="00A83141">
      <w:pPr>
        <w:pStyle w:val="a6"/>
      </w:pPr>
    </w:p>
    <w:p w:rsidR="00F86DE7" w:rsidRPr="00B91DEE" w:rsidRDefault="00F86DE7" w:rsidP="00F86DE7">
      <w:pPr>
        <w:pStyle w:val="a6"/>
        <w:spacing w:line="276" w:lineRule="auto"/>
        <w:rPr>
          <w:b/>
        </w:rPr>
      </w:pPr>
      <w:r w:rsidRPr="00B91DEE">
        <w:rPr>
          <w:b/>
        </w:rPr>
        <w:t>8. Риски</w:t>
      </w:r>
    </w:p>
    <w:p w:rsidR="00A83141" w:rsidRPr="00B91DEE" w:rsidRDefault="00A83141" w:rsidP="00A83141">
      <w:pPr>
        <w:pStyle w:val="a6"/>
        <w:spacing w:line="276" w:lineRule="auto"/>
        <w:jc w:val="both"/>
      </w:pPr>
      <w:r w:rsidRPr="00B91DEE">
        <w:t xml:space="preserve">Учитывая новизну решаемых в ходе инновационной работы  задач, возможны определенные риски: </w:t>
      </w:r>
    </w:p>
    <w:p w:rsidR="00A83141" w:rsidRPr="00B91DEE" w:rsidRDefault="00A83141" w:rsidP="00A83141">
      <w:pPr>
        <w:pStyle w:val="a6"/>
        <w:numPr>
          <w:ilvl w:val="0"/>
          <w:numId w:val="18"/>
        </w:numPr>
        <w:spacing w:line="276" w:lineRule="auto"/>
        <w:jc w:val="both"/>
      </w:pPr>
      <w:r w:rsidRPr="00B91DEE">
        <w:t xml:space="preserve">снижение мотивации определенной части педагогических работников в связи с увеличением их напряженности в ходе выполнения дополнительной работы, связанной с инновацией; </w:t>
      </w:r>
    </w:p>
    <w:p w:rsidR="00A83141" w:rsidRPr="00B91DEE" w:rsidRDefault="00A83141" w:rsidP="00A83141">
      <w:pPr>
        <w:pStyle w:val="a6"/>
        <w:numPr>
          <w:ilvl w:val="0"/>
          <w:numId w:val="18"/>
        </w:numPr>
        <w:spacing w:line="276" w:lineRule="auto"/>
        <w:jc w:val="both"/>
      </w:pPr>
      <w:r w:rsidRPr="00B91DEE">
        <w:t xml:space="preserve">возникновение у учителей психолого-педагогических, коммуникативных затруднений при включении в инновационную деятельность, обусловленных сложившимися стереотипами профессиональной деятельности. </w:t>
      </w:r>
    </w:p>
    <w:p w:rsidR="00A83141" w:rsidRPr="00B91DEE" w:rsidRDefault="00A83141" w:rsidP="00A83141">
      <w:pPr>
        <w:pStyle w:val="a6"/>
        <w:spacing w:line="276" w:lineRule="auto"/>
        <w:jc w:val="both"/>
      </w:pPr>
      <w:r w:rsidRPr="00B91DEE">
        <w:t xml:space="preserve">     </w:t>
      </w:r>
    </w:p>
    <w:p w:rsidR="00A83141" w:rsidRPr="00B91DEE" w:rsidRDefault="00A83141" w:rsidP="00A83141">
      <w:pPr>
        <w:pStyle w:val="a6"/>
        <w:spacing w:line="276" w:lineRule="auto"/>
        <w:jc w:val="both"/>
        <w:rPr>
          <w:i/>
        </w:rPr>
      </w:pPr>
      <w:r w:rsidRPr="00B91DEE">
        <w:t xml:space="preserve">Указанные риски могут вызвать замедление темпа инновационной работы. Усиление рефлексии профессиональной деятельности, развитие потребностей в самосовершенствовании и </w:t>
      </w:r>
      <w:proofErr w:type="spellStart"/>
      <w:r w:rsidRPr="00B91DEE">
        <w:t>саморегуляции</w:t>
      </w:r>
      <w:proofErr w:type="spellEnd"/>
      <w:r w:rsidRPr="00B91DEE">
        <w:t xml:space="preserve"> педагогов в соответствии с характером затруднений  могут компенсировать потенциальные трудности при реализации проекта.</w:t>
      </w:r>
    </w:p>
    <w:p w:rsidR="004F77D9" w:rsidRPr="00B91DEE" w:rsidRDefault="004F77D9" w:rsidP="005B0ED5">
      <w:pPr>
        <w:pStyle w:val="a6"/>
      </w:pPr>
    </w:p>
    <w:p w:rsidR="000F70D2" w:rsidRPr="00B91DEE" w:rsidRDefault="00F86DE7" w:rsidP="00F86DE7">
      <w:pPr>
        <w:pStyle w:val="a6"/>
        <w:rPr>
          <w:rFonts w:eastAsia="FedraSansPro-BookItalic"/>
          <w:b/>
          <w:bCs/>
          <w:kern w:val="24"/>
        </w:rPr>
      </w:pPr>
      <w:r w:rsidRPr="00B91DEE">
        <w:rPr>
          <w:b/>
        </w:rPr>
        <w:t>9</w:t>
      </w:r>
      <w:r w:rsidR="00531E8E" w:rsidRPr="00B91DEE">
        <w:rPr>
          <w:b/>
        </w:rPr>
        <w:t>.</w:t>
      </w:r>
      <w:r w:rsidRPr="00B91DEE">
        <w:rPr>
          <w:b/>
        </w:rPr>
        <w:t xml:space="preserve"> </w:t>
      </w:r>
      <w:r w:rsidR="00531E8E" w:rsidRPr="00B91DEE">
        <w:rPr>
          <w:b/>
        </w:rPr>
        <w:t xml:space="preserve"> </w:t>
      </w:r>
      <w:r w:rsidR="00EC778D" w:rsidRPr="00B91DEE">
        <w:rPr>
          <w:b/>
        </w:rPr>
        <w:t>Прогнозируемые р</w:t>
      </w:r>
      <w:r w:rsidR="00531E8E" w:rsidRPr="00B91DEE">
        <w:rPr>
          <w:rFonts w:eastAsia="FedraSansPro-BookItalic"/>
          <w:b/>
          <w:bCs/>
          <w:kern w:val="24"/>
        </w:rPr>
        <w:t xml:space="preserve">езультаты </w:t>
      </w:r>
    </w:p>
    <w:p w:rsidR="00710306" w:rsidRPr="00B91DEE" w:rsidRDefault="00710306" w:rsidP="00F86DE7">
      <w:pPr>
        <w:pStyle w:val="a6"/>
        <w:rPr>
          <w:rFonts w:eastAsia="FedraSansPro-BookItalic"/>
          <w:b/>
          <w:bCs/>
          <w:kern w:val="24"/>
        </w:rPr>
      </w:pPr>
    </w:p>
    <w:p w:rsidR="00EC778D" w:rsidRPr="00B91DEE" w:rsidRDefault="00EC778D" w:rsidP="00710306">
      <w:pPr>
        <w:pStyle w:val="a5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91DEE">
        <w:rPr>
          <w:rFonts w:ascii="Times New Roman" w:hAnsi="Times New Roman" w:cs="Times New Roman"/>
          <w:sz w:val="24"/>
          <w:szCs w:val="24"/>
          <w:lang w:eastAsia="ru-RU"/>
        </w:rPr>
        <w:t>Разработка и апробация междисциплинарной программы «Стратегия смыслового чтения и работа с текстом»</w:t>
      </w:r>
      <w:r w:rsidR="00710306" w:rsidRPr="00B91DE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10306" w:rsidRPr="00B91DEE" w:rsidRDefault="00710306" w:rsidP="00710306">
      <w:pPr>
        <w:pStyle w:val="a5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91DE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На основе результатов диагностики читательской компетентности будут освоены и применены на практике инновационные методики работы с текстом. </w:t>
      </w:r>
    </w:p>
    <w:p w:rsidR="00710306" w:rsidRPr="00B91DEE" w:rsidRDefault="00710306" w:rsidP="00710306">
      <w:pPr>
        <w:pStyle w:val="a5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91DEE">
        <w:rPr>
          <w:rFonts w:ascii="Times New Roman" w:hAnsi="Times New Roman" w:cs="Times New Roman"/>
          <w:sz w:val="24"/>
          <w:szCs w:val="24"/>
          <w:lang w:eastAsia="ru-RU"/>
        </w:rPr>
        <w:t>Реализация социально-педагогических технологий приобщения школьников к чтению через участие в творческих междисциплинарных проектах, конкурсах, конференциях, учебной и внеурочной деятельности.</w:t>
      </w:r>
    </w:p>
    <w:p w:rsidR="00710306" w:rsidRPr="00B91DEE" w:rsidRDefault="00710306" w:rsidP="00710306">
      <w:pPr>
        <w:pStyle w:val="a5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91DEE">
        <w:rPr>
          <w:rFonts w:ascii="Times New Roman" w:hAnsi="Times New Roman" w:cs="Times New Roman"/>
          <w:sz w:val="24"/>
          <w:szCs w:val="24"/>
          <w:lang w:eastAsia="ru-RU"/>
        </w:rPr>
        <w:t>Диссеминация педагогического опыта в деле развития и сохранения культуры чтения.</w:t>
      </w:r>
    </w:p>
    <w:p w:rsidR="00710306" w:rsidRPr="00B91DEE" w:rsidRDefault="00710306" w:rsidP="00710306">
      <w:pPr>
        <w:pStyle w:val="a5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91DEE">
        <w:rPr>
          <w:rFonts w:ascii="Times New Roman" w:hAnsi="Times New Roman" w:cs="Times New Roman"/>
          <w:sz w:val="24"/>
          <w:szCs w:val="24"/>
          <w:lang w:eastAsia="ru-RU"/>
        </w:rPr>
        <w:t>Повышение уровня читательской грамотности.</w:t>
      </w:r>
    </w:p>
    <w:p w:rsidR="00FC00BC" w:rsidRPr="00B91DEE" w:rsidRDefault="00EC778D" w:rsidP="00710306">
      <w:pPr>
        <w:pStyle w:val="a5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91DEE">
        <w:rPr>
          <w:rFonts w:ascii="Times New Roman" w:hAnsi="Times New Roman" w:cs="Times New Roman"/>
          <w:sz w:val="24"/>
          <w:szCs w:val="24"/>
          <w:lang w:eastAsia="ru-RU"/>
        </w:rPr>
        <w:t xml:space="preserve">В связи с тем, что чтение является </w:t>
      </w:r>
      <w:proofErr w:type="spellStart"/>
      <w:r w:rsidRPr="00B91DEE">
        <w:rPr>
          <w:rFonts w:ascii="Times New Roman" w:hAnsi="Times New Roman" w:cs="Times New Roman"/>
          <w:sz w:val="24"/>
          <w:szCs w:val="24"/>
          <w:lang w:eastAsia="ru-RU"/>
        </w:rPr>
        <w:t>метапредметным</w:t>
      </w:r>
      <w:proofErr w:type="spellEnd"/>
      <w:r w:rsidRPr="00B91DEE">
        <w:rPr>
          <w:rFonts w:ascii="Times New Roman" w:hAnsi="Times New Roman" w:cs="Times New Roman"/>
          <w:sz w:val="24"/>
          <w:szCs w:val="24"/>
          <w:lang w:eastAsia="ru-RU"/>
        </w:rPr>
        <w:t xml:space="preserve"> навыком, то составляющие его части будут сформированы в структуре универсальных учебных действий:</w:t>
      </w:r>
    </w:p>
    <w:p w:rsidR="00BE1DBF" w:rsidRPr="00B91DEE" w:rsidRDefault="00BE1DBF" w:rsidP="00710306">
      <w:pPr>
        <w:pStyle w:val="a6"/>
        <w:numPr>
          <w:ilvl w:val="0"/>
          <w:numId w:val="17"/>
        </w:numPr>
        <w:spacing w:line="276" w:lineRule="auto"/>
        <w:rPr>
          <w:bCs/>
          <w:bdr w:val="none" w:sz="0" w:space="0" w:color="auto" w:frame="1"/>
        </w:rPr>
      </w:pPr>
      <w:r w:rsidRPr="00B91DEE">
        <w:rPr>
          <w:bCs/>
          <w:bdr w:val="none" w:sz="0" w:space="0" w:color="auto" w:frame="1"/>
        </w:rPr>
        <w:t>личностные УУД -  мотивация чтения, мотивы учения, отношение к себе и к школе;</w:t>
      </w:r>
    </w:p>
    <w:p w:rsidR="00BE1DBF" w:rsidRPr="00B91DEE" w:rsidRDefault="00BE1DBF" w:rsidP="00710306">
      <w:pPr>
        <w:pStyle w:val="a6"/>
        <w:numPr>
          <w:ilvl w:val="0"/>
          <w:numId w:val="17"/>
        </w:numPr>
        <w:spacing w:line="276" w:lineRule="auto"/>
        <w:rPr>
          <w:bCs/>
          <w:bdr w:val="none" w:sz="0" w:space="0" w:color="auto" w:frame="1"/>
        </w:rPr>
      </w:pPr>
      <w:proofErr w:type="gramStart"/>
      <w:r w:rsidRPr="00B91DEE">
        <w:rPr>
          <w:bCs/>
          <w:bdr w:val="none" w:sz="0" w:space="0" w:color="auto" w:frame="1"/>
        </w:rPr>
        <w:t>регулятивные УУД - принятие учеником учебной задачи, произвольная регуляция деятельности;</w:t>
      </w:r>
      <w:proofErr w:type="gramEnd"/>
    </w:p>
    <w:p w:rsidR="00BE1DBF" w:rsidRPr="00B91DEE" w:rsidRDefault="00BE1DBF" w:rsidP="00710306">
      <w:pPr>
        <w:pStyle w:val="a6"/>
        <w:numPr>
          <w:ilvl w:val="0"/>
          <w:numId w:val="17"/>
        </w:numPr>
        <w:spacing w:line="276" w:lineRule="auto"/>
        <w:rPr>
          <w:bCs/>
          <w:bdr w:val="none" w:sz="0" w:space="0" w:color="auto" w:frame="1"/>
        </w:rPr>
      </w:pPr>
      <w:r w:rsidRPr="00B91DEE">
        <w:rPr>
          <w:bCs/>
          <w:bdr w:val="none" w:sz="0" w:space="0" w:color="auto" w:frame="1"/>
        </w:rPr>
        <w:t>познавательные УУД - логическое и абстрактное мышление, оперативная память, творческое воображение, концентрация внимания, объем словаря;</w:t>
      </w:r>
    </w:p>
    <w:p w:rsidR="00BE1DBF" w:rsidRPr="00B91DEE" w:rsidRDefault="00BE1DBF" w:rsidP="00710306">
      <w:pPr>
        <w:pStyle w:val="a6"/>
        <w:numPr>
          <w:ilvl w:val="0"/>
          <w:numId w:val="17"/>
        </w:numPr>
        <w:spacing w:line="276" w:lineRule="auto"/>
        <w:rPr>
          <w:bCs/>
          <w:bdr w:val="none" w:sz="0" w:space="0" w:color="auto" w:frame="1"/>
        </w:rPr>
      </w:pPr>
      <w:r w:rsidRPr="00B91DEE">
        <w:rPr>
          <w:bCs/>
          <w:bdr w:val="none" w:sz="0" w:space="0" w:color="auto" w:frame="1"/>
        </w:rPr>
        <w:t xml:space="preserve">коммуникативные УУД - умение организовать и осуществить сотрудничество и кооперацию с учителем и сверстниками, адекватно передавать информацию, </w:t>
      </w:r>
      <w:r w:rsidRPr="00B91DEE">
        <w:t>работать с информацией, выражать свои мысли в устной и письменной форме, слушать и читать с пониманием прочитанного,</w:t>
      </w:r>
      <w:r w:rsidRPr="00B91DEE">
        <w:rPr>
          <w:bCs/>
          <w:bdr w:val="none" w:sz="0" w:space="0" w:color="auto" w:frame="1"/>
        </w:rPr>
        <w:t xml:space="preserve"> отображать предметное содержание и условия деятельности в речи. </w:t>
      </w:r>
    </w:p>
    <w:p w:rsidR="00BE1DBF" w:rsidRPr="00B91DEE" w:rsidRDefault="00BE1DBF" w:rsidP="00710306">
      <w:pPr>
        <w:pStyle w:val="a6"/>
        <w:spacing w:line="276" w:lineRule="auto"/>
        <w:ind w:left="720"/>
        <w:rPr>
          <w:bCs/>
          <w:bdr w:val="none" w:sz="0" w:space="0" w:color="auto" w:frame="1"/>
        </w:rPr>
      </w:pPr>
      <w:r w:rsidRPr="00B91DEE">
        <w:rPr>
          <w:bCs/>
          <w:bdr w:val="none" w:sz="0" w:space="0" w:color="auto" w:frame="1"/>
        </w:rPr>
        <w:t xml:space="preserve"> </w:t>
      </w:r>
    </w:p>
    <w:p w:rsidR="00EC778D" w:rsidRPr="00B91DEE" w:rsidRDefault="00710306" w:rsidP="004B6EF3">
      <w:pPr>
        <w:pStyle w:val="a6"/>
        <w:spacing w:line="276" w:lineRule="auto"/>
        <w:ind w:left="709" w:hanging="283"/>
        <w:jc w:val="both"/>
      </w:pPr>
      <w:r w:rsidRPr="00B91DEE">
        <w:t xml:space="preserve">7. </w:t>
      </w:r>
      <w:r w:rsidR="00EC778D" w:rsidRPr="00B91DEE">
        <w:t>Создание единого читательского пространства: учителя, учащиеся, родители, библиотека.</w:t>
      </w:r>
    </w:p>
    <w:p w:rsidR="00710306" w:rsidRPr="00B91DEE" w:rsidRDefault="00710306" w:rsidP="004B6EF3">
      <w:pPr>
        <w:pStyle w:val="a6"/>
        <w:spacing w:line="276" w:lineRule="auto"/>
        <w:ind w:left="709" w:hanging="283"/>
        <w:jc w:val="both"/>
      </w:pPr>
      <w:r w:rsidRPr="00B91DEE">
        <w:t>8. Включение в план воспитательной работы школы мероприятий, направленных на популяризацию чтения, поддержку и развитие семейного чтения.</w:t>
      </w:r>
    </w:p>
    <w:p w:rsidR="00BC6C60" w:rsidRPr="00B91DEE" w:rsidRDefault="00710306" w:rsidP="004B6EF3">
      <w:pPr>
        <w:pStyle w:val="a6"/>
        <w:spacing w:line="276" w:lineRule="auto"/>
        <w:ind w:left="709" w:hanging="283"/>
        <w:jc w:val="both"/>
      </w:pPr>
      <w:r w:rsidRPr="00B91DEE">
        <w:t xml:space="preserve">9. </w:t>
      </w:r>
      <w:r w:rsidR="00BC6C60" w:rsidRPr="00B91DEE">
        <w:t xml:space="preserve">Начнется создание комфортных и дружелюбных пространств для совместных учебных активностей детей на основе модульного трансформируемого решения «Кубрик». </w:t>
      </w:r>
    </w:p>
    <w:p w:rsidR="004F442F" w:rsidRPr="00B91DEE" w:rsidRDefault="00710306" w:rsidP="004B6EF3">
      <w:pPr>
        <w:pStyle w:val="a6"/>
        <w:spacing w:line="276" w:lineRule="auto"/>
        <w:ind w:left="709" w:hanging="283"/>
        <w:jc w:val="both"/>
      </w:pPr>
      <w:r w:rsidRPr="00B91DEE">
        <w:t xml:space="preserve">10. </w:t>
      </w:r>
      <w:r w:rsidR="004F442F" w:rsidRPr="00B91DEE">
        <w:t>Оптимизация деятельности школьной библиотеки и внеклассной работы классных руководителей по пропаганде чтения и повышению мотивации к досуговому чтению.</w:t>
      </w:r>
    </w:p>
    <w:p w:rsidR="004F442F" w:rsidRPr="00B91DEE" w:rsidRDefault="004F442F" w:rsidP="004B6EF3">
      <w:pPr>
        <w:pStyle w:val="a6"/>
        <w:spacing w:line="276" w:lineRule="auto"/>
        <w:ind w:left="426"/>
        <w:jc w:val="both"/>
      </w:pPr>
      <w:r w:rsidRPr="00B91DEE">
        <w:t xml:space="preserve"> </w:t>
      </w:r>
      <w:r w:rsidR="00710306" w:rsidRPr="00B91DEE">
        <w:t xml:space="preserve">11. </w:t>
      </w:r>
      <w:r w:rsidRPr="00B91DEE">
        <w:t>Организация работы с родителями учащихся по оказанию помощи детям при работе с письменными источниками разных видов (учебной, научной, художественной, справочной литературой, в особенности словарями и энциклопедиями).</w:t>
      </w:r>
    </w:p>
    <w:p w:rsidR="00710306" w:rsidRPr="00B91DEE" w:rsidRDefault="00710306" w:rsidP="00710306">
      <w:pPr>
        <w:pStyle w:val="a6"/>
        <w:spacing w:line="276" w:lineRule="auto"/>
        <w:ind w:left="284"/>
        <w:jc w:val="both"/>
      </w:pPr>
    </w:p>
    <w:p w:rsidR="00EC778D" w:rsidRPr="00B91DEE" w:rsidRDefault="00FC00BC" w:rsidP="00F86DE7">
      <w:pPr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B91DE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10. </w:t>
      </w:r>
      <w:r w:rsidR="00EC778D" w:rsidRPr="00B91DE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Прогнозируемые продукты</w:t>
      </w:r>
    </w:p>
    <w:p w:rsidR="00FC00BC" w:rsidRPr="00B91DEE" w:rsidRDefault="00EC778D" w:rsidP="00FC00BC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1DEE">
        <w:rPr>
          <w:rFonts w:ascii="Times New Roman" w:hAnsi="Times New Roman" w:cs="Times New Roman"/>
          <w:sz w:val="24"/>
          <w:szCs w:val="24"/>
          <w:lang w:eastAsia="ru-RU"/>
        </w:rPr>
        <w:t>Междисциплинарная программа «Стратегия смыслового чтения и работы с текстом» с приложением методических разработок учителей</w:t>
      </w:r>
      <w:r w:rsidR="00FC00BC" w:rsidRPr="00B91D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FC00BC" w:rsidRPr="00B91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методических рекомендаций. </w:t>
      </w:r>
    </w:p>
    <w:p w:rsidR="00FC00BC" w:rsidRPr="00B91DEE" w:rsidRDefault="00EC778D" w:rsidP="00FC00BC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1DEE">
        <w:rPr>
          <w:rFonts w:ascii="Times New Roman" w:hAnsi="Times New Roman" w:cs="Times New Roman"/>
          <w:sz w:val="24"/>
          <w:szCs w:val="24"/>
          <w:lang w:eastAsia="ru-RU"/>
        </w:rPr>
        <w:t xml:space="preserve">Дидактические материалы (тексты, задания, педагогические приёмы) по </w:t>
      </w:r>
      <w:r w:rsidR="00FC00BC" w:rsidRPr="00B91DEE"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Pr="00B91DEE">
        <w:rPr>
          <w:rFonts w:ascii="Times New Roman" w:hAnsi="Times New Roman" w:cs="Times New Roman"/>
          <w:sz w:val="24"/>
          <w:szCs w:val="24"/>
          <w:lang w:eastAsia="ru-RU"/>
        </w:rPr>
        <w:t xml:space="preserve">ормированию смыслового чтения на </w:t>
      </w:r>
      <w:proofErr w:type="gramStart"/>
      <w:r w:rsidRPr="00B91DEE">
        <w:rPr>
          <w:rFonts w:ascii="Times New Roman" w:hAnsi="Times New Roman" w:cs="Times New Roman"/>
          <w:sz w:val="24"/>
          <w:szCs w:val="24"/>
          <w:lang w:eastAsia="ru-RU"/>
        </w:rPr>
        <w:t>уроках</w:t>
      </w:r>
      <w:proofErr w:type="gramEnd"/>
      <w:r w:rsidRPr="00B91DE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C00BC" w:rsidRPr="00B91DEE" w:rsidRDefault="00EC778D" w:rsidP="00FC00BC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1DEE">
        <w:rPr>
          <w:rFonts w:ascii="Times New Roman" w:hAnsi="Times New Roman" w:cs="Times New Roman"/>
          <w:sz w:val="24"/>
          <w:szCs w:val="24"/>
          <w:lang w:eastAsia="ru-RU"/>
        </w:rPr>
        <w:t>Материалы для проведения и</w:t>
      </w:r>
      <w:r w:rsidR="00FC00BC" w:rsidRPr="00B91DE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тоговых работ в 2-9 классах</w:t>
      </w:r>
      <w:r w:rsidR="00FC00BC" w:rsidRPr="00B91D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FC00BC" w:rsidRPr="00B91DEE" w:rsidRDefault="00EC778D" w:rsidP="00FC00BC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1DE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Мониторинг уровня сформированности УУД учащихся 2-9 классов навыков</w:t>
      </w:r>
      <w:r w:rsidR="00FC00BC" w:rsidRPr="00B91D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1DEE">
        <w:rPr>
          <w:rFonts w:ascii="Times New Roman" w:hAnsi="Times New Roman" w:cs="Times New Roman"/>
          <w:sz w:val="24"/>
          <w:szCs w:val="24"/>
          <w:lang w:eastAsia="ru-RU"/>
        </w:rPr>
        <w:t>чтения,</w:t>
      </w:r>
      <w:r w:rsidR="00F86DE7" w:rsidRPr="00B91D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91DEE">
        <w:rPr>
          <w:rFonts w:ascii="Times New Roman" w:hAnsi="Times New Roman" w:cs="Times New Roman"/>
          <w:sz w:val="24"/>
          <w:szCs w:val="24"/>
          <w:lang w:eastAsia="ru-RU"/>
        </w:rPr>
        <w:t>читательской</w:t>
      </w:r>
      <w:r w:rsidR="00F86DE7" w:rsidRPr="00B91D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91DEE">
        <w:rPr>
          <w:rFonts w:ascii="Times New Roman" w:hAnsi="Times New Roman" w:cs="Times New Roman"/>
          <w:sz w:val="24"/>
          <w:szCs w:val="24"/>
          <w:lang w:eastAsia="ru-RU"/>
        </w:rPr>
        <w:t xml:space="preserve"> к</w:t>
      </w:r>
      <w:r w:rsidR="00FC00BC" w:rsidRPr="00B91DEE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омпетенции.</w:t>
      </w:r>
    </w:p>
    <w:p w:rsidR="00FC00BC" w:rsidRPr="00B91DEE" w:rsidRDefault="00EC778D" w:rsidP="00FC00BC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1DEE">
        <w:rPr>
          <w:rFonts w:ascii="Times New Roman" w:hAnsi="Times New Roman" w:cs="Times New Roman"/>
          <w:sz w:val="24"/>
          <w:szCs w:val="24"/>
          <w:lang w:eastAsia="ru-RU"/>
        </w:rPr>
        <w:t>Методическая копи</w:t>
      </w:r>
      <w:r w:rsidR="00FC00BC" w:rsidRPr="00B91DEE">
        <w:rPr>
          <w:rFonts w:ascii="Times New Roman" w:eastAsia="Times New Roman" w:hAnsi="Times New Roman" w:cs="Times New Roman"/>
          <w:sz w:val="24"/>
          <w:szCs w:val="24"/>
          <w:lang w:eastAsia="ru-RU"/>
        </w:rPr>
        <w:t>лка с разработками учителей.</w:t>
      </w:r>
    </w:p>
    <w:p w:rsidR="00EC778D" w:rsidRPr="00B91DEE" w:rsidRDefault="00EC778D" w:rsidP="00FC00BC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1DEE">
        <w:rPr>
          <w:rFonts w:ascii="Times New Roman" w:hAnsi="Times New Roman" w:cs="Times New Roman"/>
          <w:sz w:val="24"/>
          <w:szCs w:val="24"/>
          <w:lang w:eastAsia="ru-RU"/>
        </w:rPr>
        <w:t>Сборник дидактических материалов для учащихся в соответствии с уровнем возрастного развития.</w:t>
      </w:r>
    </w:p>
    <w:p w:rsidR="00531E8E" w:rsidRPr="00B91DEE" w:rsidRDefault="00BE1DBF" w:rsidP="00BE1DBF">
      <w:pPr>
        <w:pStyle w:val="a6"/>
        <w:rPr>
          <w:b/>
          <w:kern w:val="24"/>
        </w:rPr>
      </w:pPr>
      <w:r w:rsidRPr="00B91DEE">
        <w:rPr>
          <w:b/>
          <w:kern w:val="24"/>
        </w:rPr>
        <w:t xml:space="preserve">11. </w:t>
      </w:r>
      <w:r w:rsidR="00531E8E" w:rsidRPr="00B91DEE">
        <w:rPr>
          <w:b/>
          <w:kern w:val="24"/>
        </w:rPr>
        <w:t>Изменения в коммуникации и в среде ОО</w:t>
      </w:r>
    </w:p>
    <w:p w:rsidR="00073732" w:rsidRPr="00B91DEE" w:rsidRDefault="00073732" w:rsidP="00491704">
      <w:pPr>
        <w:pStyle w:val="a6"/>
        <w:numPr>
          <w:ilvl w:val="0"/>
          <w:numId w:val="30"/>
        </w:numPr>
        <w:spacing w:line="276" w:lineRule="auto"/>
        <w:jc w:val="both"/>
        <w:rPr>
          <w:kern w:val="24"/>
        </w:rPr>
      </w:pPr>
      <w:r w:rsidRPr="00B91DEE">
        <w:rPr>
          <w:kern w:val="24"/>
        </w:rPr>
        <w:t xml:space="preserve">Скорректированы отношения между </w:t>
      </w:r>
      <w:r w:rsidR="00DA5704" w:rsidRPr="00B91DEE">
        <w:rPr>
          <w:kern w:val="24"/>
        </w:rPr>
        <w:t>учениками и учителями</w:t>
      </w:r>
      <w:r w:rsidRPr="00B91DEE">
        <w:rPr>
          <w:kern w:val="24"/>
        </w:rPr>
        <w:t xml:space="preserve"> - от отношений субординации к отношениям сотрудничества</w:t>
      </w:r>
      <w:r w:rsidR="00DA5704" w:rsidRPr="00B91DEE">
        <w:rPr>
          <w:kern w:val="24"/>
        </w:rPr>
        <w:t>, делового партнерства.</w:t>
      </w:r>
    </w:p>
    <w:p w:rsidR="00073732" w:rsidRPr="00B91DEE" w:rsidRDefault="00710306" w:rsidP="00491704">
      <w:pPr>
        <w:pStyle w:val="a6"/>
        <w:numPr>
          <w:ilvl w:val="0"/>
          <w:numId w:val="30"/>
        </w:numPr>
        <w:spacing w:line="276" w:lineRule="auto"/>
        <w:jc w:val="both"/>
        <w:rPr>
          <w:kern w:val="24"/>
        </w:rPr>
      </w:pPr>
      <w:r w:rsidRPr="00B91DEE">
        <w:rPr>
          <w:kern w:val="24"/>
        </w:rPr>
        <w:t>Между членами ПО</w:t>
      </w:r>
      <w:proofErr w:type="gramStart"/>
      <w:r w:rsidRPr="00B91DEE">
        <w:rPr>
          <w:kern w:val="24"/>
        </w:rPr>
        <w:t>С-</w:t>
      </w:r>
      <w:proofErr w:type="gramEnd"/>
      <w:r w:rsidRPr="00B91DEE">
        <w:rPr>
          <w:kern w:val="24"/>
        </w:rPr>
        <w:t xml:space="preserve"> горизонтальные, ровные отношения</w:t>
      </w:r>
      <w:r w:rsidR="00667F23" w:rsidRPr="00B91DEE">
        <w:rPr>
          <w:kern w:val="24"/>
        </w:rPr>
        <w:t xml:space="preserve">, которые приведут к </w:t>
      </w:r>
      <w:r w:rsidR="00DA5704" w:rsidRPr="00B91DEE">
        <w:rPr>
          <w:kern w:val="24"/>
        </w:rPr>
        <w:t xml:space="preserve">обоюдному обучению друг друга, </w:t>
      </w:r>
      <w:r w:rsidR="00667F23" w:rsidRPr="00B91DEE">
        <w:rPr>
          <w:kern w:val="24"/>
        </w:rPr>
        <w:t>укреплению сотрудничества</w:t>
      </w:r>
      <w:r w:rsidRPr="00B91DEE">
        <w:rPr>
          <w:kern w:val="24"/>
        </w:rPr>
        <w:t>.</w:t>
      </w:r>
    </w:p>
    <w:p w:rsidR="00667F23" w:rsidRPr="00B91DEE" w:rsidRDefault="00667F23" w:rsidP="00491704">
      <w:pPr>
        <w:pStyle w:val="a6"/>
        <w:numPr>
          <w:ilvl w:val="0"/>
          <w:numId w:val="30"/>
        </w:numPr>
        <w:spacing w:line="276" w:lineRule="auto"/>
        <w:jc w:val="both"/>
        <w:rPr>
          <w:kern w:val="24"/>
        </w:rPr>
      </w:pPr>
      <w:r w:rsidRPr="00B91DEE">
        <w:rPr>
          <w:kern w:val="24"/>
        </w:rPr>
        <w:t>Снижение риска профессионального выгорания наиболее опытных учителей</w:t>
      </w:r>
      <w:r w:rsidR="00DA5704" w:rsidRPr="00B91DEE">
        <w:rPr>
          <w:kern w:val="24"/>
        </w:rPr>
        <w:t xml:space="preserve"> </w:t>
      </w:r>
      <w:r w:rsidRPr="00B91DEE">
        <w:rPr>
          <w:kern w:val="24"/>
        </w:rPr>
        <w:t>- носителей знаний и навыков.</w:t>
      </w:r>
    </w:p>
    <w:p w:rsidR="00667F23" w:rsidRPr="00B91DEE" w:rsidRDefault="00DA5704" w:rsidP="00491704">
      <w:pPr>
        <w:pStyle w:val="a6"/>
        <w:numPr>
          <w:ilvl w:val="0"/>
          <w:numId w:val="30"/>
        </w:numPr>
        <w:spacing w:line="276" w:lineRule="auto"/>
        <w:jc w:val="both"/>
        <w:rPr>
          <w:kern w:val="24"/>
        </w:rPr>
      </w:pPr>
      <w:proofErr w:type="gramStart"/>
      <w:r w:rsidRPr="00B91DEE">
        <w:rPr>
          <w:kern w:val="24"/>
        </w:rPr>
        <w:t xml:space="preserve">Примерение педагогом на себя разных ролей: исследователя, эксперта, аналитика, координатора, слушателя, медиатора, наставника. </w:t>
      </w:r>
      <w:proofErr w:type="gramEnd"/>
    </w:p>
    <w:p w:rsidR="00B91DEE" w:rsidRPr="00B91DEE" w:rsidRDefault="00B91DEE" w:rsidP="00BE1DBF">
      <w:pPr>
        <w:pStyle w:val="a6"/>
        <w:rPr>
          <w:b/>
          <w:bCs/>
          <w:bdr w:val="none" w:sz="0" w:space="0" w:color="auto" w:frame="1"/>
        </w:rPr>
      </w:pPr>
    </w:p>
    <w:p w:rsidR="00531E8E" w:rsidRPr="00B91DEE" w:rsidRDefault="00BE1DBF" w:rsidP="00BE1DBF">
      <w:pPr>
        <w:pStyle w:val="a6"/>
        <w:rPr>
          <w:b/>
          <w:bCs/>
          <w:bdr w:val="none" w:sz="0" w:space="0" w:color="auto" w:frame="1"/>
        </w:rPr>
      </w:pPr>
      <w:r w:rsidRPr="00B91DEE">
        <w:rPr>
          <w:b/>
          <w:bCs/>
          <w:bdr w:val="none" w:sz="0" w:space="0" w:color="auto" w:frame="1"/>
        </w:rPr>
        <w:t xml:space="preserve">12. </w:t>
      </w:r>
      <w:r w:rsidR="00973240" w:rsidRPr="00B91DEE">
        <w:rPr>
          <w:b/>
          <w:bCs/>
          <w:bdr w:val="none" w:sz="0" w:space="0" w:color="auto" w:frame="1"/>
        </w:rPr>
        <w:t xml:space="preserve">Функции участников проекта </w:t>
      </w:r>
    </w:p>
    <w:p w:rsidR="00B91DEE" w:rsidRPr="00B91DEE" w:rsidRDefault="00B91DEE" w:rsidP="00A83141">
      <w:pPr>
        <w:pStyle w:val="a6"/>
        <w:rPr>
          <w:bCs/>
          <w:bdr w:val="none" w:sz="0" w:space="0" w:color="auto" w:frame="1"/>
        </w:rPr>
      </w:pPr>
    </w:p>
    <w:p w:rsidR="00973240" w:rsidRPr="00B91DEE" w:rsidRDefault="006D60E6" w:rsidP="00A83141">
      <w:pPr>
        <w:pStyle w:val="a6"/>
        <w:rPr>
          <w:bCs/>
          <w:bdr w:val="none" w:sz="0" w:space="0" w:color="auto" w:frame="1"/>
        </w:rPr>
      </w:pPr>
      <w:r w:rsidRPr="00B91DEE">
        <w:rPr>
          <w:bCs/>
          <w:bdr w:val="none" w:sz="0" w:space="0" w:color="auto" w:frame="1"/>
        </w:rPr>
        <w:t xml:space="preserve">Наставник </w:t>
      </w:r>
      <w:r w:rsidR="00A83141" w:rsidRPr="00B91DEE">
        <w:rPr>
          <w:bCs/>
          <w:bdr w:val="none" w:sz="0" w:space="0" w:color="auto" w:frame="1"/>
        </w:rPr>
        <w:t xml:space="preserve">проекта: </w:t>
      </w:r>
    </w:p>
    <w:p w:rsidR="00973240" w:rsidRPr="00B91DEE" w:rsidRDefault="00A83141" w:rsidP="00973240">
      <w:pPr>
        <w:pStyle w:val="a6"/>
        <w:numPr>
          <w:ilvl w:val="0"/>
          <w:numId w:val="19"/>
        </w:numPr>
        <w:spacing w:line="276" w:lineRule="auto"/>
        <w:rPr>
          <w:bCs/>
          <w:bdr w:val="none" w:sz="0" w:space="0" w:color="auto" w:frame="1"/>
        </w:rPr>
      </w:pPr>
      <w:r w:rsidRPr="00B91DEE">
        <w:rPr>
          <w:bCs/>
          <w:bdr w:val="none" w:sz="0" w:space="0" w:color="auto" w:frame="1"/>
        </w:rPr>
        <w:t xml:space="preserve">разработка концепции проекта </w:t>
      </w:r>
    </w:p>
    <w:p w:rsidR="00973240" w:rsidRPr="00B91DEE" w:rsidRDefault="00A83141" w:rsidP="00973240">
      <w:pPr>
        <w:pStyle w:val="a6"/>
        <w:numPr>
          <w:ilvl w:val="0"/>
          <w:numId w:val="19"/>
        </w:numPr>
        <w:spacing w:line="276" w:lineRule="auto"/>
        <w:rPr>
          <w:bCs/>
          <w:bdr w:val="none" w:sz="0" w:space="0" w:color="auto" w:frame="1"/>
        </w:rPr>
      </w:pPr>
      <w:r w:rsidRPr="00B91DEE">
        <w:rPr>
          <w:bCs/>
          <w:bdr w:val="none" w:sz="0" w:space="0" w:color="auto" w:frame="1"/>
        </w:rPr>
        <w:t xml:space="preserve">организация обсуждения проекта  </w:t>
      </w:r>
    </w:p>
    <w:p w:rsidR="00973240" w:rsidRPr="00B91DEE" w:rsidRDefault="00A83141" w:rsidP="00973240">
      <w:pPr>
        <w:pStyle w:val="a6"/>
        <w:numPr>
          <w:ilvl w:val="0"/>
          <w:numId w:val="19"/>
        </w:numPr>
        <w:spacing w:line="276" w:lineRule="auto"/>
        <w:rPr>
          <w:bCs/>
          <w:bdr w:val="none" w:sz="0" w:space="0" w:color="auto" w:frame="1"/>
        </w:rPr>
      </w:pPr>
      <w:r w:rsidRPr="00B91DEE">
        <w:rPr>
          <w:bCs/>
          <w:bdr w:val="none" w:sz="0" w:space="0" w:color="auto" w:frame="1"/>
        </w:rPr>
        <w:t xml:space="preserve">представление проекта на </w:t>
      </w:r>
      <w:proofErr w:type="gramStart"/>
      <w:r w:rsidRPr="00B91DEE">
        <w:rPr>
          <w:bCs/>
          <w:bdr w:val="none" w:sz="0" w:space="0" w:color="auto" w:frame="1"/>
        </w:rPr>
        <w:t>заседании</w:t>
      </w:r>
      <w:proofErr w:type="gramEnd"/>
      <w:r w:rsidRPr="00B91DEE">
        <w:rPr>
          <w:bCs/>
          <w:bdr w:val="none" w:sz="0" w:space="0" w:color="auto" w:frame="1"/>
        </w:rPr>
        <w:t xml:space="preserve"> </w:t>
      </w:r>
      <w:r w:rsidR="00973240" w:rsidRPr="00B91DEE">
        <w:rPr>
          <w:bCs/>
          <w:bdr w:val="none" w:sz="0" w:space="0" w:color="auto" w:frame="1"/>
        </w:rPr>
        <w:t>при директоре школы</w:t>
      </w:r>
    </w:p>
    <w:p w:rsidR="00973240" w:rsidRPr="00B91DEE" w:rsidRDefault="00A83141" w:rsidP="00973240">
      <w:pPr>
        <w:pStyle w:val="a6"/>
        <w:numPr>
          <w:ilvl w:val="0"/>
          <w:numId w:val="19"/>
        </w:numPr>
        <w:spacing w:line="276" w:lineRule="auto"/>
        <w:rPr>
          <w:bCs/>
          <w:bdr w:val="none" w:sz="0" w:space="0" w:color="auto" w:frame="1"/>
        </w:rPr>
      </w:pPr>
      <w:r w:rsidRPr="00B91DEE">
        <w:rPr>
          <w:bCs/>
          <w:bdr w:val="none" w:sz="0" w:space="0" w:color="auto" w:frame="1"/>
        </w:rPr>
        <w:t xml:space="preserve">формирование состава </w:t>
      </w:r>
      <w:proofErr w:type="gramStart"/>
      <w:r w:rsidRPr="00B91DEE">
        <w:rPr>
          <w:bCs/>
          <w:bdr w:val="none" w:sz="0" w:space="0" w:color="auto" w:frame="1"/>
        </w:rPr>
        <w:t>проектной</w:t>
      </w:r>
      <w:proofErr w:type="gramEnd"/>
      <w:r w:rsidRPr="00B91DEE">
        <w:rPr>
          <w:bCs/>
          <w:bdr w:val="none" w:sz="0" w:space="0" w:color="auto" w:frame="1"/>
        </w:rPr>
        <w:t xml:space="preserve"> группы </w:t>
      </w:r>
    </w:p>
    <w:p w:rsidR="00973240" w:rsidRPr="00B91DEE" w:rsidRDefault="00A83141" w:rsidP="00973240">
      <w:pPr>
        <w:pStyle w:val="a6"/>
        <w:numPr>
          <w:ilvl w:val="0"/>
          <w:numId w:val="19"/>
        </w:numPr>
        <w:spacing w:line="276" w:lineRule="auto"/>
        <w:rPr>
          <w:bCs/>
          <w:bdr w:val="none" w:sz="0" w:space="0" w:color="auto" w:frame="1"/>
        </w:rPr>
      </w:pPr>
      <w:r w:rsidRPr="00B91DEE">
        <w:rPr>
          <w:bCs/>
          <w:bdr w:val="none" w:sz="0" w:space="0" w:color="auto" w:frame="1"/>
        </w:rPr>
        <w:t xml:space="preserve">разработка плана реализации проекта и представление его на согласование группы </w:t>
      </w:r>
    </w:p>
    <w:p w:rsidR="00973240" w:rsidRPr="00B91DEE" w:rsidRDefault="00A83141" w:rsidP="00973240">
      <w:pPr>
        <w:pStyle w:val="a6"/>
        <w:numPr>
          <w:ilvl w:val="0"/>
          <w:numId w:val="19"/>
        </w:numPr>
        <w:spacing w:line="276" w:lineRule="auto"/>
        <w:rPr>
          <w:bCs/>
          <w:bdr w:val="none" w:sz="0" w:space="0" w:color="auto" w:frame="1"/>
        </w:rPr>
      </w:pPr>
      <w:r w:rsidRPr="00B91DEE">
        <w:rPr>
          <w:bCs/>
          <w:bdr w:val="none" w:sz="0" w:space="0" w:color="auto" w:frame="1"/>
        </w:rPr>
        <w:t xml:space="preserve">информационная и координационная поддержка деятельности проектной группы </w:t>
      </w:r>
    </w:p>
    <w:p w:rsidR="00973240" w:rsidRPr="00B91DEE" w:rsidRDefault="00A83141" w:rsidP="00973240">
      <w:pPr>
        <w:pStyle w:val="a6"/>
        <w:numPr>
          <w:ilvl w:val="0"/>
          <w:numId w:val="19"/>
        </w:numPr>
        <w:spacing w:line="276" w:lineRule="auto"/>
        <w:rPr>
          <w:bCs/>
          <w:bdr w:val="none" w:sz="0" w:space="0" w:color="auto" w:frame="1"/>
        </w:rPr>
      </w:pPr>
      <w:r w:rsidRPr="00B91DEE">
        <w:rPr>
          <w:bCs/>
          <w:bdr w:val="none" w:sz="0" w:space="0" w:color="auto" w:frame="1"/>
        </w:rPr>
        <w:t xml:space="preserve">организация работы </w:t>
      </w:r>
      <w:r w:rsidR="00973240" w:rsidRPr="00B91DEE">
        <w:rPr>
          <w:bCs/>
          <w:bdr w:val="none" w:sz="0" w:space="0" w:color="auto" w:frame="1"/>
        </w:rPr>
        <w:t xml:space="preserve">членов </w:t>
      </w:r>
      <w:proofErr w:type="gramStart"/>
      <w:r w:rsidR="00973240" w:rsidRPr="00B91DEE">
        <w:rPr>
          <w:bCs/>
          <w:bdr w:val="none" w:sz="0" w:space="0" w:color="auto" w:frame="1"/>
        </w:rPr>
        <w:t>ПОС</w:t>
      </w:r>
      <w:proofErr w:type="gramEnd"/>
    </w:p>
    <w:p w:rsidR="00C56EAC" w:rsidRPr="00B91DEE" w:rsidRDefault="00C56EAC" w:rsidP="00C56EAC">
      <w:pPr>
        <w:pStyle w:val="a5"/>
        <w:numPr>
          <w:ilvl w:val="0"/>
          <w:numId w:val="19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91DE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организационно-методическая и консультационная помощь членам </w:t>
      </w:r>
      <w:proofErr w:type="gramStart"/>
      <w:r w:rsidRPr="00B91DE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ПОС</w:t>
      </w:r>
      <w:proofErr w:type="gramEnd"/>
    </w:p>
    <w:p w:rsidR="00973240" w:rsidRPr="00B91DEE" w:rsidRDefault="00A83141" w:rsidP="00973240">
      <w:pPr>
        <w:pStyle w:val="a6"/>
        <w:numPr>
          <w:ilvl w:val="0"/>
          <w:numId w:val="19"/>
        </w:numPr>
        <w:spacing w:line="276" w:lineRule="auto"/>
        <w:rPr>
          <w:bCs/>
          <w:bdr w:val="none" w:sz="0" w:space="0" w:color="auto" w:frame="1"/>
        </w:rPr>
      </w:pPr>
      <w:r w:rsidRPr="00B91DEE">
        <w:rPr>
          <w:bCs/>
          <w:bdr w:val="none" w:sz="0" w:space="0" w:color="auto" w:frame="1"/>
        </w:rPr>
        <w:t xml:space="preserve">обобщение итогов работы по реализации проекта и представление анализа на </w:t>
      </w:r>
      <w:r w:rsidR="00973240" w:rsidRPr="00B91DEE">
        <w:rPr>
          <w:bCs/>
          <w:bdr w:val="none" w:sz="0" w:space="0" w:color="auto" w:frame="1"/>
        </w:rPr>
        <w:t xml:space="preserve">педагогическом </w:t>
      </w:r>
      <w:proofErr w:type="gramStart"/>
      <w:r w:rsidR="00973240" w:rsidRPr="00B91DEE">
        <w:rPr>
          <w:bCs/>
          <w:bdr w:val="none" w:sz="0" w:space="0" w:color="auto" w:frame="1"/>
        </w:rPr>
        <w:t>совете</w:t>
      </w:r>
      <w:proofErr w:type="gramEnd"/>
      <w:r w:rsidR="00973240" w:rsidRPr="00B91DEE">
        <w:rPr>
          <w:bCs/>
          <w:bdr w:val="none" w:sz="0" w:space="0" w:color="auto" w:frame="1"/>
        </w:rPr>
        <w:t xml:space="preserve"> школы</w:t>
      </w:r>
    </w:p>
    <w:p w:rsidR="00A83141" w:rsidRPr="00B91DEE" w:rsidRDefault="00973240" w:rsidP="00A83141">
      <w:pPr>
        <w:pStyle w:val="a6"/>
        <w:numPr>
          <w:ilvl w:val="0"/>
          <w:numId w:val="19"/>
        </w:numPr>
        <w:spacing w:line="276" w:lineRule="auto"/>
        <w:rPr>
          <w:bCs/>
          <w:bdr w:val="none" w:sz="0" w:space="0" w:color="auto" w:frame="1"/>
        </w:rPr>
      </w:pPr>
      <w:r w:rsidRPr="00B91DEE">
        <w:rPr>
          <w:bCs/>
          <w:bdr w:val="none" w:sz="0" w:space="0" w:color="auto" w:frame="1"/>
        </w:rPr>
        <w:t>с</w:t>
      </w:r>
      <w:r w:rsidR="00A83141" w:rsidRPr="00B91DEE">
        <w:rPr>
          <w:bCs/>
          <w:bdr w:val="none" w:sz="0" w:space="0" w:color="auto" w:frame="1"/>
        </w:rPr>
        <w:t xml:space="preserve">бор и подготовка материалов для публикации по результатам работы </w:t>
      </w:r>
      <w:r w:rsidRPr="00B91DEE">
        <w:rPr>
          <w:bCs/>
          <w:bdr w:val="none" w:sz="0" w:space="0" w:color="auto" w:frame="1"/>
        </w:rPr>
        <w:t xml:space="preserve">проекта </w:t>
      </w:r>
      <w:proofErr w:type="gramStart"/>
      <w:r w:rsidRPr="00B91DEE">
        <w:rPr>
          <w:bCs/>
          <w:bdr w:val="none" w:sz="0" w:space="0" w:color="auto" w:frame="1"/>
        </w:rPr>
        <w:t>ПОС</w:t>
      </w:r>
      <w:proofErr w:type="gramEnd"/>
      <w:r w:rsidR="00A83141" w:rsidRPr="00B91DEE">
        <w:rPr>
          <w:bCs/>
          <w:bdr w:val="none" w:sz="0" w:space="0" w:color="auto" w:frame="1"/>
        </w:rPr>
        <w:t xml:space="preserve"> </w:t>
      </w:r>
    </w:p>
    <w:p w:rsidR="00973240" w:rsidRPr="00B91DEE" w:rsidRDefault="00973240" w:rsidP="00C56EAC">
      <w:pPr>
        <w:pStyle w:val="a6"/>
        <w:numPr>
          <w:ilvl w:val="0"/>
          <w:numId w:val="19"/>
        </w:numPr>
        <w:spacing w:line="276" w:lineRule="auto"/>
        <w:rPr>
          <w:bCs/>
          <w:bdr w:val="none" w:sz="0" w:space="0" w:color="auto" w:frame="1"/>
        </w:rPr>
      </w:pPr>
      <w:r w:rsidRPr="00B91DEE">
        <w:rPr>
          <w:bCs/>
          <w:bdr w:val="none" w:sz="0" w:space="0" w:color="auto" w:frame="1"/>
        </w:rPr>
        <w:t xml:space="preserve">участие в информировании педагогического сообщества о ходе реализации проекта на муниципальном уровне </w:t>
      </w:r>
    </w:p>
    <w:p w:rsidR="00973240" w:rsidRPr="00B91DEE" w:rsidRDefault="00973240" w:rsidP="00C56EAC">
      <w:pPr>
        <w:pStyle w:val="a6"/>
        <w:numPr>
          <w:ilvl w:val="0"/>
          <w:numId w:val="19"/>
        </w:numPr>
        <w:spacing w:line="276" w:lineRule="auto"/>
        <w:rPr>
          <w:bCs/>
          <w:bdr w:val="none" w:sz="0" w:space="0" w:color="auto" w:frame="1"/>
        </w:rPr>
      </w:pPr>
      <w:r w:rsidRPr="00B91DEE">
        <w:rPr>
          <w:bCs/>
          <w:bdr w:val="none" w:sz="0" w:space="0" w:color="auto" w:frame="1"/>
        </w:rPr>
        <w:t xml:space="preserve">анализ планов работы </w:t>
      </w:r>
      <w:proofErr w:type="gramStart"/>
      <w:r w:rsidRPr="00B91DEE">
        <w:rPr>
          <w:bCs/>
          <w:bdr w:val="none" w:sz="0" w:space="0" w:color="auto" w:frame="1"/>
        </w:rPr>
        <w:t>ПОС</w:t>
      </w:r>
      <w:proofErr w:type="gramEnd"/>
    </w:p>
    <w:p w:rsidR="00973240" w:rsidRPr="00B91DEE" w:rsidRDefault="00973240" w:rsidP="00C56EAC">
      <w:pPr>
        <w:pStyle w:val="a6"/>
        <w:numPr>
          <w:ilvl w:val="0"/>
          <w:numId w:val="19"/>
        </w:numPr>
        <w:spacing w:line="276" w:lineRule="auto"/>
        <w:rPr>
          <w:bCs/>
          <w:bdr w:val="none" w:sz="0" w:space="0" w:color="auto" w:frame="1"/>
        </w:rPr>
      </w:pPr>
      <w:r w:rsidRPr="00B91DEE">
        <w:rPr>
          <w:bCs/>
          <w:bdr w:val="none" w:sz="0" w:space="0" w:color="auto" w:frame="1"/>
        </w:rPr>
        <w:t xml:space="preserve">участие в подготовке и проведении круглого стола по итогам реализации проекта </w:t>
      </w:r>
    </w:p>
    <w:p w:rsidR="00B91DEE" w:rsidRPr="00B91DEE" w:rsidRDefault="00A83141" w:rsidP="00A83141">
      <w:pPr>
        <w:pStyle w:val="a6"/>
        <w:rPr>
          <w:bCs/>
          <w:bdr w:val="none" w:sz="0" w:space="0" w:color="auto" w:frame="1"/>
        </w:rPr>
      </w:pPr>
      <w:r w:rsidRPr="00B91DEE">
        <w:rPr>
          <w:bCs/>
          <w:bdr w:val="none" w:sz="0" w:space="0" w:color="auto" w:frame="1"/>
        </w:rPr>
        <w:t xml:space="preserve"> </w:t>
      </w:r>
    </w:p>
    <w:p w:rsidR="00973240" w:rsidRPr="00B91DEE" w:rsidRDefault="00973240" w:rsidP="00A83141">
      <w:pPr>
        <w:pStyle w:val="a6"/>
        <w:rPr>
          <w:bCs/>
          <w:bdr w:val="none" w:sz="0" w:space="0" w:color="auto" w:frame="1"/>
        </w:rPr>
      </w:pPr>
      <w:r w:rsidRPr="00B91DEE">
        <w:rPr>
          <w:bCs/>
          <w:bdr w:val="none" w:sz="0" w:space="0" w:color="auto" w:frame="1"/>
        </w:rPr>
        <w:t>Р</w:t>
      </w:r>
      <w:r w:rsidR="00A83141" w:rsidRPr="00B91DEE">
        <w:rPr>
          <w:bCs/>
          <w:bdr w:val="none" w:sz="0" w:space="0" w:color="auto" w:frame="1"/>
        </w:rPr>
        <w:t>уководител</w:t>
      </w:r>
      <w:r w:rsidRPr="00B91DEE">
        <w:rPr>
          <w:bCs/>
          <w:bdr w:val="none" w:sz="0" w:space="0" w:color="auto" w:frame="1"/>
        </w:rPr>
        <w:t>ь</w:t>
      </w:r>
      <w:r w:rsidR="00A83141" w:rsidRPr="00B91DEE">
        <w:rPr>
          <w:bCs/>
          <w:bdr w:val="none" w:sz="0" w:space="0" w:color="auto" w:frame="1"/>
        </w:rPr>
        <w:t xml:space="preserve"> </w:t>
      </w:r>
      <w:proofErr w:type="gramStart"/>
      <w:r w:rsidRPr="00B91DEE">
        <w:rPr>
          <w:bCs/>
          <w:bdr w:val="none" w:sz="0" w:space="0" w:color="auto" w:frame="1"/>
        </w:rPr>
        <w:t>ПОС</w:t>
      </w:r>
      <w:proofErr w:type="gramEnd"/>
      <w:r w:rsidRPr="00B91DEE">
        <w:rPr>
          <w:bCs/>
          <w:bdr w:val="none" w:sz="0" w:space="0" w:color="auto" w:frame="1"/>
        </w:rPr>
        <w:t>:</w:t>
      </w:r>
    </w:p>
    <w:p w:rsidR="00973240" w:rsidRPr="00B91DEE" w:rsidRDefault="00A83141" w:rsidP="00C56EAC">
      <w:pPr>
        <w:pStyle w:val="a6"/>
        <w:numPr>
          <w:ilvl w:val="1"/>
          <w:numId w:val="20"/>
        </w:numPr>
        <w:spacing w:line="276" w:lineRule="auto"/>
        <w:ind w:left="851" w:hanging="425"/>
        <w:rPr>
          <w:bCs/>
          <w:bdr w:val="none" w:sz="0" w:space="0" w:color="auto" w:frame="1"/>
        </w:rPr>
      </w:pPr>
      <w:r w:rsidRPr="00B91DEE">
        <w:rPr>
          <w:bCs/>
          <w:bdr w:val="none" w:sz="0" w:space="0" w:color="auto" w:frame="1"/>
        </w:rPr>
        <w:t xml:space="preserve">участие в разработке концепции и плана реализации проекта </w:t>
      </w:r>
    </w:p>
    <w:p w:rsidR="00973240" w:rsidRPr="00B91DEE" w:rsidRDefault="00A83141" w:rsidP="00C56EAC">
      <w:pPr>
        <w:pStyle w:val="a6"/>
        <w:numPr>
          <w:ilvl w:val="1"/>
          <w:numId w:val="20"/>
        </w:numPr>
        <w:spacing w:line="276" w:lineRule="auto"/>
        <w:ind w:left="851" w:hanging="425"/>
        <w:rPr>
          <w:bCs/>
          <w:bdr w:val="none" w:sz="0" w:space="0" w:color="auto" w:frame="1"/>
        </w:rPr>
      </w:pPr>
      <w:r w:rsidRPr="00B91DEE">
        <w:rPr>
          <w:bCs/>
          <w:bdr w:val="none" w:sz="0" w:space="0" w:color="auto" w:frame="1"/>
        </w:rPr>
        <w:t xml:space="preserve">руководство составлением плана работы </w:t>
      </w:r>
      <w:proofErr w:type="gramStart"/>
      <w:r w:rsidR="00973240" w:rsidRPr="00B91DEE">
        <w:rPr>
          <w:bCs/>
          <w:bdr w:val="none" w:sz="0" w:space="0" w:color="auto" w:frame="1"/>
        </w:rPr>
        <w:t>ПОС</w:t>
      </w:r>
      <w:proofErr w:type="gramEnd"/>
      <w:r w:rsidR="00973240" w:rsidRPr="00B91DEE">
        <w:rPr>
          <w:bCs/>
          <w:bdr w:val="none" w:sz="0" w:space="0" w:color="auto" w:frame="1"/>
        </w:rPr>
        <w:t xml:space="preserve"> </w:t>
      </w:r>
      <w:r w:rsidRPr="00B91DEE">
        <w:rPr>
          <w:bCs/>
          <w:bdr w:val="none" w:sz="0" w:space="0" w:color="auto" w:frame="1"/>
        </w:rPr>
        <w:t xml:space="preserve">и обеспечение его выполнения </w:t>
      </w:r>
    </w:p>
    <w:p w:rsidR="00973240" w:rsidRPr="00B91DEE" w:rsidRDefault="00A83141" w:rsidP="00C56EAC">
      <w:pPr>
        <w:pStyle w:val="a6"/>
        <w:numPr>
          <w:ilvl w:val="1"/>
          <w:numId w:val="20"/>
        </w:numPr>
        <w:spacing w:line="276" w:lineRule="auto"/>
        <w:ind w:left="851" w:hanging="425"/>
        <w:rPr>
          <w:bCs/>
          <w:bdr w:val="none" w:sz="0" w:space="0" w:color="auto" w:frame="1"/>
        </w:rPr>
      </w:pPr>
      <w:r w:rsidRPr="00B91DEE">
        <w:rPr>
          <w:bCs/>
          <w:bdr w:val="none" w:sz="0" w:space="0" w:color="auto" w:frame="1"/>
        </w:rPr>
        <w:t xml:space="preserve">организационно-методическая и консультационная помощь </w:t>
      </w:r>
      <w:r w:rsidR="00973240" w:rsidRPr="00B91DEE">
        <w:rPr>
          <w:bCs/>
          <w:bdr w:val="none" w:sz="0" w:space="0" w:color="auto" w:frame="1"/>
        </w:rPr>
        <w:t xml:space="preserve">членам </w:t>
      </w:r>
      <w:proofErr w:type="gramStart"/>
      <w:r w:rsidR="00973240" w:rsidRPr="00B91DEE">
        <w:rPr>
          <w:bCs/>
          <w:bdr w:val="none" w:sz="0" w:space="0" w:color="auto" w:frame="1"/>
        </w:rPr>
        <w:t>ПОС</w:t>
      </w:r>
      <w:proofErr w:type="gramEnd"/>
      <w:r w:rsidR="00C56EAC" w:rsidRPr="00B91DEE">
        <w:rPr>
          <w:bCs/>
          <w:bdr w:val="none" w:sz="0" w:space="0" w:color="auto" w:frame="1"/>
        </w:rPr>
        <w:t xml:space="preserve"> </w:t>
      </w:r>
      <w:r w:rsidRPr="00B91DEE">
        <w:rPr>
          <w:bCs/>
          <w:bdr w:val="none" w:sz="0" w:space="0" w:color="auto" w:frame="1"/>
        </w:rPr>
        <w:t xml:space="preserve">координация деятельности </w:t>
      </w:r>
      <w:r w:rsidR="00973240" w:rsidRPr="00B91DEE">
        <w:rPr>
          <w:bCs/>
          <w:bdr w:val="none" w:sz="0" w:space="0" w:color="auto" w:frame="1"/>
        </w:rPr>
        <w:t>ПОС</w:t>
      </w:r>
      <w:r w:rsidR="00C56EAC" w:rsidRPr="00B91DEE">
        <w:rPr>
          <w:bCs/>
          <w:bdr w:val="none" w:sz="0" w:space="0" w:color="auto" w:frame="1"/>
        </w:rPr>
        <w:t xml:space="preserve"> в выборе формы участия в проекте и по иным вопросам, связанным с работой в проекте</w:t>
      </w:r>
    </w:p>
    <w:p w:rsidR="00973240" w:rsidRPr="00B91DEE" w:rsidRDefault="00A83141" w:rsidP="00C56EAC">
      <w:pPr>
        <w:pStyle w:val="a6"/>
        <w:numPr>
          <w:ilvl w:val="1"/>
          <w:numId w:val="20"/>
        </w:numPr>
        <w:spacing w:line="276" w:lineRule="auto"/>
        <w:ind w:left="851" w:hanging="425"/>
        <w:rPr>
          <w:bCs/>
          <w:bdr w:val="none" w:sz="0" w:space="0" w:color="auto" w:frame="1"/>
        </w:rPr>
      </w:pPr>
      <w:r w:rsidRPr="00B91DEE">
        <w:rPr>
          <w:bCs/>
          <w:bdr w:val="none" w:sz="0" w:space="0" w:color="auto" w:frame="1"/>
        </w:rPr>
        <w:t>участие в</w:t>
      </w:r>
      <w:r w:rsidR="00973240" w:rsidRPr="00B91DEE">
        <w:rPr>
          <w:bCs/>
          <w:bdr w:val="none" w:sz="0" w:space="0" w:color="auto" w:frame="1"/>
        </w:rPr>
        <w:t xml:space="preserve">о встречах членов </w:t>
      </w:r>
      <w:proofErr w:type="gramStart"/>
      <w:r w:rsidR="00973240" w:rsidRPr="00B91DEE">
        <w:rPr>
          <w:bCs/>
          <w:bdr w:val="none" w:sz="0" w:space="0" w:color="auto" w:frame="1"/>
        </w:rPr>
        <w:t>ПОС</w:t>
      </w:r>
      <w:proofErr w:type="gramEnd"/>
      <w:r w:rsidR="00973240" w:rsidRPr="00B91DEE">
        <w:rPr>
          <w:bCs/>
          <w:bdr w:val="none" w:sz="0" w:space="0" w:color="auto" w:frame="1"/>
        </w:rPr>
        <w:t xml:space="preserve"> в ра</w:t>
      </w:r>
      <w:r w:rsidRPr="00B91DEE">
        <w:rPr>
          <w:bCs/>
          <w:bdr w:val="none" w:sz="0" w:space="0" w:color="auto" w:frame="1"/>
        </w:rPr>
        <w:t xml:space="preserve">мках проекта </w:t>
      </w:r>
    </w:p>
    <w:p w:rsidR="00973240" w:rsidRPr="00B91DEE" w:rsidRDefault="00A83141" w:rsidP="00C56EAC">
      <w:pPr>
        <w:pStyle w:val="a6"/>
        <w:numPr>
          <w:ilvl w:val="1"/>
          <w:numId w:val="20"/>
        </w:numPr>
        <w:spacing w:line="276" w:lineRule="auto"/>
        <w:ind w:left="851" w:hanging="425"/>
        <w:rPr>
          <w:bCs/>
          <w:bdr w:val="none" w:sz="0" w:space="0" w:color="auto" w:frame="1"/>
        </w:rPr>
      </w:pPr>
      <w:r w:rsidRPr="00B91DEE">
        <w:rPr>
          <w:bCs/>
          <w:bdr w:val="none" w:sz="0" w:space="0" w:color="auto" w:frame="1"/>
        </w:rPr>
        <w:t>участие в информировани</w:t>
      </w:r>
      <w:r w:rsidR="00973240" w:rsidRPr="00B91DEE">
        <w:rPr>
          <w:bCs/>
          <w:bdr w:val="none" w:sz="0" w:space="0" w:color="auto" w:frame="1"/>
        </w:rPr>
        <w:t>и</w:t>
      </w:r>
      <w:r w:rsidRPr="00B91DEE">
        <w:rPr>
          <w:bCs/>
          <w:bdr w:val="none" w:sz="0" w:space="0" w:color="auto" w:frame="1"/>
        </w:rPr>
        <w:t xml:space="preserve"> педагогического сообщества о ходе реализации проекта на </w:t>
      </w:r>
      <w:r w:rsidR="00973240" w:rsidRPr="00B91DEE">
        <w:rPr>
          <w:bCs/>
          <w:bdr w:val="none" w:sz="0" w:space="0" w:color="auto" w:frame="1"/>
        </w:rPr>
        <w:t xml:space="preserve">школьном </w:t>
      </w:r>
      <w:r w:rsidRPr="00B91DEE">
        <w:rPr>
          <w:bCs/>
          <w:bdr w:val="none" w:sz="0" w:space="0" w:color="auto" w:frame="1"/>
        </w:rPr>
        <w:t xml:space="preserve">уровне </w:t>
      </w:r>
    </w:p>
    <w:p w:rsidR="00973240" w:rsidRPr="00B91DEE" w:rsidRDefault="00A83141" w:rsidP="00C56EAC">
      <w:pPr>
        <w:pStyle w:val="a6"/>
        <w:numPr>
          <w:ilvl w:val="1"/>
          <w:numId w:val="20"/>
        </w:numPr>
        <w:spacing w:line="276" w:lineRule="auto"/>
        <w:ind w:left="851" w:hanging="425"/>
        <w:rPr>
          <w:bCs/>
          <w:bdr w:val="none" w:sz="0" w:space="0" w:color="auto" w:frame="1"/>
        </w:rPr>
      </w:pPr>
      <w:r w:rsidRPr="00B91DEE">
        <w:rPr>
          <w:bCs/>
          <w:bdr w:val="none" w:sz="0" w:space="0" w:color="auto" w:frame="1"/>
        </w:rPr>
        <w:t xml:space="preserve">анализ планов работы </w:t>
      </w:r>
      <w:proofErr w:type="gramStart"/>
      <w:r w:rsidR="00973240" w:rsidRPr="00B91DEE">
        <w:rPr>
          <w:bCs/>
          <w:bdr w:val="none" w:sz="0" w:space="0" w:color="auto" w:frame="1"/>
        </w:rPr>
        <w:t>ПОС</w:t>
      </w:r>
      <w:proofErr w:type="gramEnd"/>
    </w:p>
    <w:p w:rsidR="00A83141" w:rsidRPr="00B91DEE" w:rsidRDefault="00A83141" w:rsidP="00973240">
      <w:pPr>
        <w:pStyle w:val="a6"/>
        <w:numPr>
          <w:ilvl w:val="1"/>
          <w:numId w:val="20"/>
        </w:numPr>
        <w:ind w:left="851" w:hanging="425"/>
        <w:rPr>
          <w:bCs/>
          <w:bdr w:val="none" w:sz="0" w:space="0" w:color="auto" w:frame="1"/>
        </w:rPr>
      </w:pPr>
      <w:r w:rsidRPr="00B91DEE">
        <w:rPr>
          <w:bCs/>
          <w:bdr w:val="none" w:sz="0" w:space="0" w:color="auto" w:frame="1"/>
        </w:rPr>
        <w:lastRenderedPageBreak/>
        <w:t xml:space="preserve">участие в подготовке и проведении круглого стола по итогам реализации проекта </w:t>
      </w:r>
    </w:p>
    <w:p w:rsidR="00A83141" w:rsidRPr="00B91DEE" w:rsidRDefault="00A83141" w:rsidP="00A83141">
      <w:pPr>
        <w:pStyle w:val="a6"/>
        <w:rPr>
          <w:bCs/>
          <w:bdr w:val="none" w:sz="0" w:space="0" w:color="auto" w:frame="1"/>
        </w:rPr>
      </w:pPr>
      <w:r w:rsidRPr="00B91DEE">
        <w:rPr>
          <w:bCs/>
          <w:bdr w:val="none" w:sz="0" w:space="0" w:color="auto" w:frame="1"/>
        </w:rPr>
        <w:t xml:space="preserve"> </w:t>
      </w:r>
    </w:p>
    <w:p w:rsidR="00B91DEE" w:rsidRPr="00B91DEE" w:rsidRDefault="00B91DEE" w:rsidP="00A83141">
      <w:pPr>
        <w:pStyle w:val="a6"/>
        <w:rPr>
          <w:bCs/>
          <w:bdr w:val="none" w:sz="0" w:space="0" w:color="auto" w:frame="1"/>
        </w:rPr>
      </w:pPr>
    </w:p>
    <w:p w:rsidR="00B91DEE" w:rsidRPr="00B91DEE" w:rsidRDefault="00B91DEE" w:rsidP="00A83141">
      <w:pPr>
        <w:pStyle w:val="a6"/>
        <w:rPr>
          <w:bCs/>
          <w:bdr w:val="none" w:sz="0" w:space="0" w:color="auto" w:frame="1"/>
        </w:rPr>
      </w:pPr>
    </w:p>
    <w:p w:rsidR="00C56EAC" w:rsidRPr="00B91DEE" w:rsidRDefault="00C56EAC" w:rsidP="00A83141">
      <w:pPr>
        <w:pStyle w:val="a6"/>
        <w:rPr>
          <w:bCs/>
          <w:bdr w:val="none" w:sz="0" w:space="0" w:color="auto" w:frame="1"/>
        </w:rPr>
      </w:pPr>
      <w:r w:rsidRPr="00B91DEE">
        <w:rPr>
          <w:bCs/>
          <w:bdr w:val="none" w:sz="0" w:space="0" w:color="auto" w:frame="1"/>
        </w:rPr>
        <w:t>Ч</w:t>
      </w:r>
      <w:r w:rsidR="00A83141" w:rsidRPr="00B91DEE">
        <w:rPr>
          <w:bCs/>
          <w:bdr w:val="none" w:sz="0" w:space="0" w:color="auto" w:frame="1"/>
        </w:rPr>
        <w:t>лен</w:t>
      </w:r>
      <w:r w:rsidRPr="00B91DEE">
        <w:rPr>
          <w:bCs/>
          <w:bdr w:val="none" w:sz="0" w:space="0" w:color="auto" w:frame="1"/>
        </w:rPr>
        <w:t xml:space="preserve"> </w:t>
      </w:r>
      <w:proofErr w:type="gramStart"/>
      <w:r w:rsidRPr="00B91DEE">
        <w:rPr>
          <w:bCs/>
          <w:bdr w:val="none" w:sz="0" w:space="0" w:color="auto" w:frame="1"/>
        </w:rPr>
        <w:t>ПОС</w:t>
      </w:r>
      <w:proofErr w:type="gramEnd"/>
      <w:r w:rsidR="00A83141" w:rsidRPr="00B91DEE">
        <w:rPr>
          <w:bCs/>
          <w:bdr w:val="none" w:sz="0" w:space="0" w:color="auto" w:frame="1"/>
        </w:rPr>
        <w:t xml:space="preserve">: </w:t>
      </w:r>
    </w:p>
    <w:p w:rsidR="00C56EAC" w:rsidRPr="00B91DEE" w:rsidRDefault="00A83141" w:rsidP="00C56EAC">
      <w:pPr>
        <w:pStyle w:val="a6"/>
        <w:numPr>
          <w:ilvl w:val="1"/>
          <w:numId w:val="21"/>
        </w:numPr>
        <w:spacing w:line="276" w:lineRule="auto"/>
        <w:ind w:left="851" w:hanging="425"/>
        <w:jc w:val="both"/>
        <w:rPr>
          <w:bCs/>
          <w:bdr w:val="none" w:sz="0" w:space="0" w:color="auto" w:frame="1"/>
        </w:rPr>
      </w:pPr>
      <w:r w:rsidRPr="00B91DEE">
        <w:rPr>
          <w:bCs/>
          <w:bdr w:val="none" w:sz="0" w:space="0" w:color="auto" w:frame="1"/>
        </w:rPr>
        <w:t xml:space="preserve">участие в определении содержательного минимума по теме </w:t>
      </w:r>
      <w:r w:rsidR="00C56EAC" w:rsidRPr="00B91DEE">
        <w:rPr>
          <w:bCs/>
          <w:bdr w:val="none" w:sz="0" w:space="0" w:color="auto" w:frame="1"/>
        </w:rPr>
        <w:t>«Смысловое чтение как условие формирования универсальных учебных действий обучающихся»</w:t>
      </w:r>
    </w:p>
    <w:p w:rsidR="00C56EAC" w:rsidRPr="00B91DEE" w:rsidRDefault="00A83141" w:rsidP="00C56EAC">
      <w:pPr>
        <w:pStyle w:val="a6"/>
        <w:numPr>
          <w:ilvl w:val="1"/>
          <w:numId w:val="21"/>
        </w:numPr>
        <w:spacing w:line="276" w:lineRule="auto"/>
        <w:ind w:left="851" w:hanging="425"/>
        <w:jc w:val="both"/>
        <w:rPr>
          <w:bCs/>
          <w:bdr w:val="none" w:sz="0" w:space="0" w:color="auto" w:frame="1"/>
        </w:rPr>
      </w:pPr>
      <w:r w:rsidRPr="00B91DEE">
        <w:rPr>
          <w:bCs/>
          <w:bdr w:val="none" w:sz="0" w:space="0" w:color="auto" w:frame="1"/>
        </w:rPr>
        <w:t xml:space="preserve">участие в разработке заданий для мониторинговых мероприятий </w:t>
      </w:r>
    </w:p>
    <w:p w:rsidR="00C56EAC" w:rsidRPr="00B91DEE" w:rsidRDefault="00A83141" w:rsidP="00C56EAC">
      <w:pPr>
        <w:pStyle w:val="a6"/>
        <w:numPr>
          <w:ilvl w:val="1"/>
          <w:numId w:val="21"/>
        </w:numPr>
        <w:spacing w:line="276" w:lineRule="auto"/>
        <w:ind w:left="851" w:hanging="425"/>
        <w:jc w:val="both"/>
        <w:rPr>
          <w:bCs/>
          <w:bdr w:val="none" w:sz="0" w:space="0" w:color="auto" w:frame="1"/>
        </w:rPr>
      </w:pPr>
      <w:r w:rsidRPr="00B91DEE">
        <w:rPr>
          <w:bCs/>
          <w:bdr w:val="none" w:sz="0" w:space="0" w:color="auto" w:frame="1"/>
        </w:rPr>
        <w:t xml:space="preserve">разработка и участие в проведении </w:t>
      </w:r>
      <w:proofErr w:type="gramStart"/>
      <w:r w:rsidRPr="00B91DEE">
        <w:rPr>
          <w:bCs/>
          <w:bdr w:val="none" w:sz="0" w:space="0" w:color="auto" w:frame="1"/>
        </w:rPr>
        <w:t>образовательного</w:t>
      </w:r>
      <w:proofErr w:type="gramEnd"/>
      <w:r w:rsidRPr="00B91DEE">
        <w:rPr>
          <w:bCs/>
          <w:bdr w:val="none" w:sz="0" w:space="0" w:color="auto" w:frame="1"/>
        </w:rPr>
        <w:t xml:space="preserve"> интенсива по смысловому чтению (всеобуч) </w:t>
      </w:r>
    </w:p>
    <w:p w:rsidR="00C56EAC" w:rsidRPr="00B91DEE" w:rsidRDefault="00C56EAC" w:rsidP="00C56EAC">
      <w:pPr>
        <w:pStyle w:val="a6"/>
        <w:numPr>
          <w:ilvl w:val="1"/>
          <w:numId w:val="21"/>
        </w:numPr>
        <w:spacing w:line="276" w:lineRule="auto"/>
        <w:ind w:left="851" w:hanging="425"/>
        <w:jc w:val="both"/>
        <w:rPr>
          <w:bCs/>
          <w:bdr w:val="none" w:sz="0" w:space="0" w:color="auto" w:frame="1"/>
        </w:rPr>
      </w:pPr>
      <w:r w:rsidRPr="00B91DEE">
        <w:rPr>
          <w:bCs/>
          <w:bdr w:val="none" w:sz="0" w:space="0" w:color="auto" w:frame="1"/>
        </w:rPr>
        <w:t>выбор формы участия в реализации проекта</w:t>
      </w:r>
    </w:p>
    <w:p w:rsidR="00C56EAC" w:rsidRPr="00B91DEE" w:rsidRDefault="00C56EAC" w:rsidP="00C56EAC">
      <w:pPr>
        <w:pStyle w:val="a6"/>
        <w:numPr>
          <w:ilvl w:val="1"/>
          <w:numId w:val="21"/>
        </w:numPr>
        <w:spacing w:line="276" w:lineRule="auto"/>
        <w:ind w:left="851" w:hanging="425"/>
        <w:jc w:val="both"/>
        <w:rPr>
          <w:bCs/>
          <w:bdr w:val="none" w:sz="0" w:space="0" w:color="auto" w:frame="1"/>
        </w:rPr>
      </w:pPr>
      <w:r w:rsidRPr="00B91DEE">
        <w:rPr>
          <w:bCs/>
          <w:bdr w:val="none" w:sz="0" w:space="0" w:color="auto" w:frame="1"/>
        </w:rPr>
        <w:t>активное участие в работе по выбранному направлению</w:t>
      </w:r>
    </w:p>
    <w:p w:rsidR="00C56EAC" w:rsidRPr="00B91DEE" w:rsidRDefault="00A83141" w:rsidP="00C56EAC">
      <w:pPr>
        <w:pStyle w:val="a6"/>
        <w:numPr>
          <w:ilvl w:val="1"/>
          <w:numId w:val="21"/>
        </w:numPr>
        <w:spacing w:line="276" w:lineRule="auto"/>
        <w:ind w:left="851" w:hanging="425"/>
        <w:jc w:val="both"/>
        <w:rPr>
          <w:bCs/>
          <w:bdr w:val="none" w:sz="0" w:space="0" w:color="auto" w:frame="1"/>
        </w:rPr>
      </w:pPr>
      <w:r w:rsidRPr="00B91DEE">
        <w:rPr>
          <w:bCs/>
          <w:bdr w:val="none" w:sz="0" w:space="0" w:color="auto" w:frame="1"/>
        </w:rPr>
        <w:t>консультативная помощь участникам проекта по теме «Смысловое чтение»</w:t>
      </w:r>
    </w:p>
    <w:p w:rsidR="00C56EAC" w:rsidRPr="00B91DEE" w:rsidRDefault="00A83141" w:rsidP="00C56EAC">
      <w:pPr>
        <w:pStyle w:val="a6"/>
        <w:numPr>
          <w:ilvl w:val="1"/>
          <w:numId w:val="21"/>
        </w:numPr>
        <w:spacing w:line="276" w:lineRule="auto"/>
        <w:ind w:left="851" w:hanging="425"/>
        <w:jc w:val="both"/>
        <w:rPr>
          <w:bCs/>
          <w:bdr w:val="none" w:sz="0" w:space="0" w:color="auto" w:frame="1"/>
        </w:rPr>
      </w:pPr>
      <w:r w:rsidRPr="00B91DEE">
        <w:rPr>
          <w:bCs/>
          <w:bdr w:val="none" w:sz="0" w:space="0" w:color="auto" w:frame="1"/>
        </w:rPr>
        <w:t xml:space="preserve">участие в проведении </w:t>
      </w:r>
      <w:r w:rsidR="00C56EAC" w:rsidRPr="00B91DEE">
        <w:rPr>
          <w:bCs/>
          <w:bdr w:val="none" w:sz="0" w:space="0" w:color="auto" w:frame="1"/>
        </w:rPr>
        <w:t xml:space="preserve">мероприятий </w:t>
      </w:r>
      <w:r w:rsidRPr="00B91DEE">
        <w:rPr>
          <w:bCs/>
          <w:bdr w:val="none" w:sz="0" w:space="0" w:color="auto" w:frame="1"/>
        </w:rPr>
        <w:t xml:space="preserve">по плану проекта </w:t>
      </w:r>
      <w:proofErr w:type="gramStart"/>
      <w:r w:rsidR="00C56EAC" w:rsidRPr="00B91DEE">
        <w:rPr>
          <w:bCs/>
          <w:bdr w:val="none" w:sz="0" w:space="0" w:color="auto" w:frame="1"/>
        </w:rPr>
        <w:t>ПОС</w:t>
      </w:r>
      <w:proofErr w:type="gramEnd"/>
      <w:r w:rsidR="00C56EAC" w:rsidRPr="00B91DEE">
        <w:rPr>
          <w:bCs/>
          <w:bdr w:val="none" w:sz="0" w:space="0" w:color="auto" w:frame="1"/>
        </w:rPr>
        <w:t xml:space="preserve"> </w:t>
      </w:r>
    </w:p>
    <w:p w:rsidR="00C56EAC" w:rsidRPr="00B91DEE" w:rsidRDefault="00A83141" w:rsidP="00C56EAC">
      <w:pPr>
        <w:pStyle w:val="a6"/>
        <w:numPr>
          <w:ilvl w:val="1"/>
          <w:numId w:val="21"/>
        </w:numPr>
        <w:spacing w:line="276" w:lineRule="auto"/>
        <w:ind w:left="851" w:hanging="425"/>
        <w:jc w:val="both"/>
        <w:rPr>
          <w:bCs/>
          <w:bdr w:val="none" w:sz="0" w:space="0" w:color="auto" w:frame="1"/>
        </w:rPr>
      </w:pPr>
      <w:r w:rsidRPr="00B91DEE">
        <w:rPr>
          <w:bCs/>
          <w:bdr w:val="none" w:sz="0" w:space="0" w:color="auto" w:frame="1"/>
        </w:rPr>
        <w:t xml:space="preserve">участие в проведении </w:t>
      </w:r>
      <w:r w:rsidR="00C56EAC" w:rsidRPr="00B91DEE">
        <w:rPr>
          <w:bCs/>
          <w:bdr w:val="none" w:sz="0" w:space="0" w:color="auto" w:frame="1"/>
        </w:rPr>
        <w:t>П</w:t>
      </w:r>
      <w:r w:rsidRPr="00B91DEE">
        <w:rPr>
          <w:bCs/>
          <w:bdr w:val="none" w:sz="0" w:space="0" w:color="auto" w:frame="1"/>
        </w:rPr>
        <w:t xml:space="preserve">ПК по теме проекта </w:t>
      </w:r>
    </w:p>
    <w:p w:rsidR="00A83141" w:rsidRPr="00B91DEE" w:rsidRDefault="00A83141" w:rsidP="00C56EAC">
      <w:pPr>
        <w:pStyle w:val="a6"/>
        <w:numPr>
          <w:ilvl w:val="1"/>
          <w:numId w:val="21"/>
        </w:numPr>
        <w:spacing w:line="276" w:lineRule="auto"/>
        <w:ind w:left="851" w:hanging="425"/>
        <w:jc w:val="both"/>
        <w:rPr>
          <w:bCs/>
          <w:bdr w:val="none" w:sz="0" w:space="0" w:color="auto" w:frame="1"/>
        </w:rPr>
      </w:pPr>
      <w:r w:rsidRPr="00B91DEE">
        <w:rPr>
          <w:bCs/>
          <w:bdr w:val="none" w:sz="0" w:space="0" w:color="auto" w:frame="1"/>
        </w:rPr>
        <w:t xml:space="preserve">участие в подведении итогов работы и подготовке материалов к распространению  </w:t>
      </w:r>
    </w:p>
    <w:p w:rsidR="00531E8E" w:rsidRPr="00B91DEE" w:rsidRDefault="00531E8E" w:rsidP="005B0ED5">
      <w:pPr>
        <w:pStyle w:val="a6"/>
        <w:rPr>
          <w:bCs/>
          <w:bdr w:val="none" w:sz="0" w:space="0" w:color="auto" w:frame="1"/>
        </w:rPr>
      </w:pPr>
    </w:p>
    <w:p w:rsidR="005229DA" w:rsidRPr="00B91DEE" w:rsidRDefault="005229DA" w:rsidP="005B0ED5">
      <w:pPr>
        <w:pStyle w:val="a6"/>
        <w:jc w:val="right"/>
      </w:pPr>
    </w:p>
    <w:p w:rsidR="00B91DEE" w:rsidRPr="00B91DEE" w:rsidRDefault="00B91DEE" w:rsidP="005B0ED5">
      <w:pPr>
        <w:pStyle w:val="a6"/>
        <w:jc w:val="right"/>
      </w:pPr>
    </w:p>
    <w:p w:rsidR="00B91DEE" w:rsidRPr="00B91DEE" w:rsidRDefault="00B91DEE" w:rsidP="005B0ED5">
      <w:pPr>
        <w:pStyle w:val="a6"/>
        <w:jc w:val="right"/>
      </w:pPr>
    </w:p>
    <w:p w:rsidR="00B91DEE" w:rsidRPr="00B91DEE" w:rsidRDefault="00B91DEE" w:rsidP="005B0ED5">
      <w:pPr>
        <w:pStyle w:val="a6"/>
        <w:jc w:val="right"/>
      </w:pPr>
    </w:p>
    <w:p w:rsidR="00B91DEE" w:rsidRPr="00B91DEE" w:rsidRDefault="00B91DEE" w:rsidP="005B0ED5">
      <w:pPr>
        <w:pStyle w:val="a6"/>
        <w:jc w:val="right"/>
      </w:pPr>
    </w:p>
    <w:p w:rsidR="00B91DEE" w:rsidRPr="00B91DEE" w:rsidRDefault="00B91DEE" w:rsidP="005B0ED5">
      <w:pPr>
        <w:pStyle w:val="a6"/>
        <w:jc w:val="right"/>
      </w:pPr>
    </w:p>
    <w:p w:rsidR="00B91DEE" w:rsidRPr="00B91DEE" w:rsidRDefault="00B91DEE" w:rsidP="005B0ED5">
      <w:pPr>
        <w:pStyle w:val="a6"/>
        <w:jc w:val="right"/>
      </w:pPr>
    </w:p>
    <w:p w:rsidR="00B91DEE" w:rsidRPr="00B91DEE" w:rsidRDefault="00B91DEE" w:rsidP="005B0ED5">
      <w:pPr>
        <w:pStyle w:val="a6"/>
        <w:jc w:val="right"/>
      </w:pPr>
    </w:p>
    <w:p w:rsidR="00B91DEE" w:rsidRPr="00B91DEE" w:rsidRDefault="00B91DEE" w:rsidP="005B0ED5">
      <w:pPr>
        <w:pStyle w:val="a6"/>
        <w:jc w:val="right"/>
      </w:pPr>
    </w:p>
    <w:p w:rsidR="00B91DEE" w:rsidRPr="00B91DEE" w:rsidRDefault="00B91DEE" w:rsidP="005B0ED5">
      <w:pPr>
        <w:pStyle w:val="a6"/>
        <w:jc w:val="right"/>
      </w:pPr>
    </w:p>
    <w:p w:rsidR="00B91DEE" w:rsidRPr="00B91DEE" w:rsidRDefault="00B91DEE" w:rsidP="005B0ED5">
      <w:pPr>
        <w:pStyle w:val="a6"/>
        <w:jc w:val="right"/>
      </w:pPr>
    </w:p>
    <w:p w:rsidR="00B91DEE" w:rsidRPr="00B91DEE" w:rsidRDefault="00B91DEE" w:rsidP="005B0ED5">
      <w:pPr>
        <w:pStyle w:val="a6"/>
        <w:jc w:val="right"/>
      </w:pPr>
    </w:p>
    <w:p w:rsidR="00B91DEE" w:rsidRPr="00B91DEE" w:rsidRDefault="00B91DEE" w:rsidP="005B0ED5">
      <w:pPr>
        <w:pStyle w:val="a6"/>
        <w:jc w:val="right"/>
      </w:pPr>
    </w:p>
    <w:p w:rsidR="00B91DEE" w:rsidRPr="00B91DEE" w:rsidRDefault="00B91DEE" w:rsidP="005B0ED5">
      <w:pPr>
        <w:pStyle w:val="a6"/>
        <w:jc w:val="right"/>
      </w:pPr>
    </w:p>
    <w:p w:rsidR="00B91DEE" w:rsidRPr="00B91DEE" w:rsidRDefault="00B91DEE" w:rsidP="005B0ED5">
      <w:pPr>
        <w:pStyle w:val="a6"/>
        <w:jc w:val="right"/>
      </w:pPr>
    </w:p>
    <w:p w:rsidR="00B91DEE" w:rsidRPr="00B91DEE" w:rsidRDefault="00B91DEE" w:rsidP="005B0ED5">
      <w:pPr>
        <w:pStyle w:val="a6"/>
        <w:jc w:val="right"/>
      </w:pPr>
    </w:p>
    <w:p w:rsidR="00B91DEE" w:rsidRPr="00B91DEE" w:rsidRDefault="00B91DEE" w:rsidP="005B0ED5">
      <w:pPr>
        <w:pStyle w:val="a6"/>
        <w:jc w:val="right"/>
      </w:pPr>
    </w:p>
    <w:p w:rsidR="00B91DEE" w:rsidRPr="00B91DEE" w:rsidRDefault="00B91DEE" w:rsidP="005B0ED5">
      <w:pPr>
        <w:pStyle w:val="a6"/>
        <w:jc w:val="right"/>
      </w:pPr>
    </w:p>
    <w:p w:rsidR="00B91DEE" w:rsidRPr="00B91DEE" w:rsidRDefault="00B91DEE" w:rsidP="005B0ED5">
      <w:pPr>
        <w:pStyle w:val="a6"/>
        <w:jc w:val="right"/>
      </w:pPr>
    </w:p>
    <w:p w:rsidR="00B91DEE" w:rsidRPr="00B91DEE" w:rsidRDefault="00B91DEE" w:rsidP="005B0ED5">
      <w:pPr>
        <w:pStyle w:val="a6"/>
        <w:jc w:val="right"/>
      </w:pPr>
    </w:p>
    <w:p w:rsidR="00B91DEE" w:rsidRPr="00B91DEE" w:rsidRDefault="00B91DEE" w:rsidP="005B0ED5">
      <w:pPr>
        <w:pStyle w:val="a6"/>
        <w:jc w:val="right"/>
      </w:pPr>
    </w:p>
    <w:p w:rsidR="00B91DEE" w:rsidRPr="00B91DEE" w:rsidRDefault="00B91DEE" w:rsidP="005B0ED5">
      <w:pPr>
        <w:pStyle w:val="a6"/>
        <w:jc w:val="right"/>
      </w:pPr>
    </w:p>
    <w:p w:rsidR="00B91DEE" w:rsidRPr="00B91DEE" w:rsidRDefault="00B91DEE" w:rsidP="005B0ED5">
      <w:pPr>
        <w:pStyle w:val="a6"/>
        <w:jc w:val="right"/>
      </w:pPr>
    </w:p>
    <w:p w:rsidR="00B91DEE" w:rsidRPr="00B91DEE" w:rsidRDefault="00B91DEE" w:rsidP="005B0ED5">
      <w:pPr>
        <w:pStyle w:val="a6"/>
        <w:jc w:val="right"/>
      </w:pPr>
    </w:p>
    <w:p w:rsidR="00B91DEE" w:rsidRPr="00B91DEE" w:rsidRDefault="00B91DEE" w:rsidP="005B0ED5">
      <w:pPr>
        <w:pStyle w:val="a6"/>
        <w:jc w:val="right"/>
      </w:pPr>
    </w:p>
    <w:p w:rsidR="00B91DEE" w:rsidRPr="00B91DEE" w:rsidRDefault="00B91DEE" w:rsidP="005B0ED5">
      <w:pPr>
        <w:pStyle w:val="a6"/>
        <w:jc w:val="right"/>
      </w:pPr>
    </w:p>
    <w:p w:rsidR="00B91DEE" w:rsidRPr="00B91DEE" w:rsidRDefault="00B91DEE" w:rsidP="005B0ED5">
      <w:pPr>
        <w:pStyle w:val="a6"/>
        <w:jc w:val="right"/>
      </w:pPr>
    </w:p>
    <w:p w:rsidR="00B91DEE" w:rsidRPr="00B91DEE" w:rsidRDefault="00B91DEE" w:rsidP="005B0ED5">
      <w:pPr>
        <w:pStyle w:val="a6"/>
        <w:jc w:val="right"/>
      </w:pPr>
    </w:p>
    <w:p w:rsidR="00B91DEE" w:rsidRPr="00B91DEE" w:rsidRDefault="00B91DEE" w:rsidP="005B0ED5">
      <w:pPr>
        <w:pStyle w:val="a6"/>
        <w:jc w:val="right"/>
      </w:pPr>
    </w:p>
    <w:p w:rsidR="00B91DEE" w:rsidRPr="00B91DEE" w:rsidRDefault="00B91DEE" w:rsidP="005B0ED5">
      <w:pPr>
        <w:pStyle w:val="a6"/>
        <w:jc w:val="right"/>
      </w:pPr>
    </w:p>
    <w:p w:rsidR="00B91DEE" w:rsidRPr="00B91DEE" w:rsidRDefault="00B91DEE" w:rsidP="005B0ED5">
      <w:pPr>
        <w:pStyle w:val="a6"/>
        <w:jc w:val="right"/>
      </w:pPr>
    </w:p>
    <w:p w:rsidR="00B91DEE" w:rsidRPr="00B91DEE" w:rsidRDefault="00B91DEE" w:rsidP="005B0ED5">
      <w:pPr>
        <w:pStyle w:val="a6"/>
        <w:jc w:val="right"/>
      </w:pPr>
    </w:p>
    <w:p w:rsidR="00B91DEE" w:rsidRPr="00B91DEE" w:rsidRDefault="00B91DEE" w:rsidP="005B0ED5">
      <w:pPr>
        <w:pStyle w:val="a6"/>
        <w:jc w:val="right"/>
      </w:pPr>
    </w:p>
    <w:p w:rsidR="00B91DEE" w:rsidRPr="00B91DEE" w:rsidRDefault="00B91DEE" w:rsidP="005B0ED5">
      <w:pPr>
        <w:pStyle w:val="a6"/>
        <w:jc w:val="right"/>
      </w:pPr>
    </w:p>
    <w:p w:rsidR="00B91DEE" w:rsidRPr="00B91DEE" w:rsidRDefault="00B91DEE" w:rsidP="005B0ED5">
      <w:pPr>
        <w:pStyle w:val="a6"/>
        <w:jc w:val="right"/>
      </w:pPr>
    </w:p>
    <w:p w:rsidR="00B91DEE" w:rsidRPr="00B91DEE" w:rsidRDefault="00B91DEE" w:rsidP="005B0ED5">
      <w:pPr>
        <w:pStyle w:val="a6"/>
        <w:jc w:val="right"/>
      </w:pPr>
    </w:p>
    <w:p w:rsidR="00B91DEE" w:rsidRPr="00B91DEE" w:rsidRDefault="00B91DEE" w:rsidP="005B0ED5">
      <w:pPr>
        <w:pStyle w:val="a6"/>
        <w:jc w:val="right"/>
      </w:pPr>
    </w:p>
    <w:p w:rsidR="005B0ED5" w:rsidRPr="00B91DEE" w:rsidRDefault="00BE1DBF" w:rsidP="005B0ED5">
      <w:pPr>
        <w:pStyle w:val="a6"/>
        <w:jc w:val="right"/>
      </w:pPr>
      <w:bookmarkStart w:id="0" w:name="_GoBack"/>
      <w:bookmarkEnd w:id="0"/>
      <w:r w:rsidRPr="00B91DEE">
        <w:t>Приложение 1</w:t>
      </w:r>
      <w:r w:rsidR="005B0ED5" w:rsidRPr="00B91DEE">
        <w:t xml:space="preserve"> </w:t>
      </w:r>
    </w:p>
    <w:p w:rsidR="005A0262" w:rsidRPr="00B91DEE" w:rsidRDefault="005A0262" w:rsidP="005A0262">
      <w:pPr>
        <w:pStyle w:val="a6"/>
        <w:jc w:val="center"/>
        <w:rPr>
          <w:b/>
        </w:rPr>
      </w:pPr>
      <w:r w:rsidRPr="00B91DEE">
        <w:rPr>
          <w:b/>
        </w:rPr>
        <w:t xml:space="preserve">Алгоритм работы по технологии </w:t>
      </w:r>
      <w:proofErr w:type="spellStart"/>
      <w:r w:rsidRPr="00B91DEE">
        <w:rPr>
          <w:b/>
        </w:rPr>
        <w:t>Lesson</w:t>
      </w:r>
      <w:proofErr w:type="spellEnd"/>
      <w:r w:rsidRPr="00B91DEE">
        <w:rPr>
          <w:b/>
        </w:rPr>
        <w:t xml:space="preserve"> </w:t>
      </w:r>
      <w:proofErr w:type="spellStart"/>
      <w:r w:rsidRPr="00B91DEE">
        <w:rPr>
          <w:b/>
        </w:rPr>
        <w:t>Study</w:t>
      </w:r>
      <w:proofErr w:type="spellEnd"/>
      <w:r w:rsidRPr="00B91DEE">
        <w:rPr>
          <w:b/>
        </w:rPr>
        <w:t xml:space="preserve"> </w:t>
      </w:r>
    </w:p>
    <w:p w:rsidR="005A0262" w:rsidRPr="00B91DEE" w:rsidRDefault="005A0262" w:rsidP="005A0262">
      <w:pPr>
        <w:pStyle w:val="a6"/>
        <w:jc w:val="center"/>
        <w:rPr>
          <w:b/>
        </w:rPr>
      </w:pPr>
    </w:p>
    <w:p w:rsidR="00B40D09" w:rsidRPr="00B91DEE" w:rsidRDefault="005A0262" w:rsidP="005A0262">
      <w:pPr>
        <w:pStyle w:val="a6"/>
        <w:numPr>
          <w:ilvl w:val="0"/>
          <w:numId w:val="6"/>
        </w:numPr>
        <w:jc w:val="both"/>
      </w:pPr>
      <w:r w:rsidRPr="00B91DEE">
        <w:t xml:space="preserve">Подготовительный этап: договариваемся о правилах проведения и результатах наблюдения. </w:t>
      </w:r>
    </w:p>
    <w:p w:rsidR="00B40D09" w:rsidRPr="00B91DEE" w:rsidRDefault="005A0262" w:rsidP="005A0262">
      <w:pPr>
        <w:pStyle w:val="a6"/>
        <w:numPr>
          <w:ilvl w:val="0"/>
          <w:numId w:val="6"/>
        </w:numPr>
        <w:jc w:val="both"/>
      </w:pPr>
      <w:r w:rsidRPr="00B91DEE">
        <w:t>Выбираем класс, в </w:t>
      </w:r>
      <w:proofErr w:type="gramStart"/>
      <w:r w:rsidRPr="00B91DEE">
        <w:t>котором</w:t>
      </w:r>
      <w:proofErr w:type="gramEnd"/>
      <w:r w:rsidRPr="00B91DEE">
        <w:t xml:space="preserve"> будем проводить исследование. Всех учащихся класса условно делим на три группы: сильные, средние, наименее сильные. </w:t>
      </w:r>
    </w:p>
    <w:p w:rsidR="00B40D09" w:rsidRPr="00B91DEE" w:rsidRDefault="005A0262" w:rsidP="005A0262">
      <w:pPr>
        <w:pStyle w:val="a6"/>
        <w:numPr>
          <w:ilvl w:val="0"/>
          <w:numId w:val="6"/>
        </w:numPr>
        <w:jc w:val="both"/>
      </w:pPr>
      <w:r w:rsidRPr="00B91DEE">
        <w:t xml:space="preserve">Из каждой группы выбираем одного ученика, типичного представителя. </w:t>
      </w:r>
      <w:proofErr w:type="gramStart"/>
      <w:r w:rsidRPr="00B91DEE">
        <w:t>Теперь обсуждаем, какого поведения, каких результатов ждем от каждого из трех выбранных учащихся.</w:t>
      </w:r>
      <w:proofErr w:type="gramEnd"/>
      <w:r w:rsidRPr="00B91DEE">
        <w:t xml:space="preserve"> Что будет делать каждый из них, чтобы продемонстрировать успехи, каких результатов ждем от них на уроке? </w:t>
      </w:r>
    </w:p>
    <w:p w:rsidR="00B40D09" w:rsidRPr="00B91DEE" w:rsidRDefault="005A0262" w:rsidP="005A0262">
      <w:pPr>
        <w:pStyle w:val="a6"/>
        <w:numPr>
          <w:ilvl w:val="0"/>
          <w:numId w:val="6"/>
        </w:numPr>
        <w:jc w:val="both"/>
      </w:pPr>
      <w:r w:rsidRPr="00B91DEE">
        <w:t xml:space="preserve">Проведение занятия. Урок ведет один педагог, или двое, или все трое — но важно, что в ходе урока каждый участник наблюдает за одним из трех выбранных учеников, запоминая и фиксируя его действия, ответы, состояние. </w:t>
      </w:r>
    </w:p>
    <w:p w:rsidR="00B40D09" w:rsidRPr="00B91DEE" w:rsidRDefault="005A0262" w:rsidP="005A0262">
      <w:pPr>
        <w:pStyle w:val="a6"/>
        <w:numPr>
          <w:ilvl w:val="0"/>
          <w:numId w:val="6"/>
        </w:numPr>
        <w:jc w:val="both"/>
      </w:pPr>
      <w:r w:rsidRPr="00B91DEE">
        <w:t xml:space="preserve">После урока проводим короткий опрос трех исследуемых учащихся, буквально на 5 минут — и здесь особенно важно, чтобы опрос проводился «по горячим следам», сразу после урока. Спросите учеников, что в проведенном занятии было для них полезно, что действительно нового они узнали, как можно было бы изменить, улучшить урок. </w:t>
      </w:r>
    </w:p>
    <w:p w:rsidR="00B40D09" w:rsidRPr="00B91DEE" w:rsidRDefault="005A0262" w:rsidP="005A0262">
      <w:pPr>
        <w:pStyle w:val="a6"/>
        <w:numPr>
          <w:ilvl w:val="0"/>
          <w:numId w:val="6"/>
        </w:numPr>
        <w:jc w:val="both"/>
      </w:pPr>
      <w:r w:rsidRPr="00B91DEE">
        <w:t xml:space="preserve">После того как опрос проведен, исследователи заполняют специальную карту по итогам урока, давая обратную связь по каждому ученику. </w:t>
      </w:r>
    </w:p>
    <w:p w:rsidR="00B40D09" w:rsidRPr="00B91DEE" w:rsidRDefault="005A0262" w:rsidP="005A0262">
      <w:pPr>
        <w:pStyle w:val="a6"/>
        <w:numPr>
          <w:ilvl w:val="0"/>
          <w:numId w:val="6"/>
        </w:numPr>
        <w:jc w:val="both"/>
      </w:pPr>
      <w:r w:rsidRPr="00B91DEE">
        <w:t xml:space="preserve">Не позднее чем через 24 часа после проведенного занятия команда исследователей встречается, чтобы устно обменяться мнениями по поводу достижения запланированных образовательных результатов. </w:t>
      </w:r>
    </w:p>
    <w:p w:rsidR="005A0262" w:rsidRPr="00B91DEE" w:rsidRDefault="005A0262" w:rsidP="005A0262">
      <w:pPr>
        <w:pStyle w:val="a6"/>
        <w:numPr>
          <w:ilvl w:val="0"/>
          <w:numId w:val="6"/>
        </w:numPr>
        <w:jc w:val="both"/>
      </w:pPr>
      <w:r w:rsidRPr="00B91DEE">
        <w:t xml:space="preserve">Результаты </w:t>
      </w:r>
      <w:proofErr w:type="spellStart"/>
      <w:r w:rsidRPr="00B91DEE">
        <w:t>Lesson</w:t>
      </w:r>
      <w:proofErr w:type="spellEnd"/>
      <w:r w:rsidRPr="00B91DEE">
        <w:t xml:space="preserve"> </w:t>
      </w:r>
      <w:proofErr w:type="spellStart"/>
      <w:r w:rsidRPr="00B91DEE">
        <w:t>Study</w:t>
      </w:r>
      <w:proofErr w:type="spellEnd"/>
      <w:r w:rsidRPr="00B91DEE">
        <w:t xml:space="preserve"> полезно оформить и обнародовать в виде карты, газеты, дайджеста с фотоматериалами и отзывами учащихся и учителей. Это делает  хорошую рекламу в</w:t>
      </w:r>
      <w:r w:rsidR="00B40D09" w:rsidRPr="00B91DEE">
        <w:t xml:space="preserve"> </w:t>
      </w:r>
      <w:r w:rsidRPr="00B91DEE">
        <w:t>школе и</w:t>
      </w:r>
      <w:r w:rsidR="00B40D09" w:rsidRPr="00B91DEE">
        <w:t xml:space="preserve"> </w:t>
      </w:r>
      <w:r w:rsidRPr="00B91DEE">
        <w:t>позволит зафиксировать результат.</w:t>
      </w:r>
      <w:r w:rsidRPr="00B91DEE">
        <w:br/>
      </w:r>
    </w:p>
    <w:p w:rsidR="00EE4444" w:rsidRPr="00B91DEE" w:rsidRDefault="00EE4444" w:rsidP="005B0ED5">
      <w:pPr>
        <w:pStyle w:val="a6"/>
        <w:jc w:val="right"/>
      </w:pPr>
    </w:p>
    <w:p w:rsidR="00EE4444" w:rsidRPr="00B91DEE" w:rsidRDefault="00EE4444" w:rsidP="005B0ED5">
      <w:pPr>
        <w:pStyle w:val="a6"/>
        <w:jc w:val="right"/>
      </w:pPr>
    </w:p>
    <w:p w:rsidR="00EE4444" w:rsidRPr="00B91DEE" w:rsidRDefault="00EE4444" w:rsidP="005B0ED5">
      <w:pPr>
        <w:pStyle w:val="a6"/>
        <w:jc w:val="right"/>
      </w:pPr>
    </w:p>
    <w:p w:rsidR="005A0262" w:rsidRPr="00B91DEE" w:rsidRDefault="00BE1DBF" w:rsidP="005B0ED5">
      <w:pPr>
        <w:pStyle w:val="a6"/>
        <w:jc w:val="right"/>
      </w:pPr>
      <w:r w:rsidRPr="00B91DEE">
        <w:t>Приложение 2</w:t>
      </w:r>
    </w:p>
    <w:p w:rsidR="005B0ED5" w:rsidRPr="00B91DEE" w:rsidRDefault="005B0ED5" w:rsidP="005B0ED5">
      <w:pPr>
        <w:pStyle w:val="a6"/>
        <w:jc w:val="center"/>
        <w:rPr>
          <w:b/>
        </w:rPr>
      </w:pPr>
      <w:bookmarkStart w:id="1" w:name="_30j0zll" w:colFirst="0" w:colLast="0"/>
      <w:bookmarkEnd w:id="1"/>
      <w:r w:rsidRPr="00B91DEE">
        <w:rPr>
          <w:b/>
        </w:rPr>
        <w:t xml:space="preserve">Достижения горизонтального обучения нашего </w:t>
      </w:r>
      <w:proofErr w:type="gramStart"/>
      <w:r w:rsidRPr="00B91DEE">
        <w:rPr>
          <w:b/>
        </w:rPr>
        <w:t>ПОС</w:t>
      </w:r>
      <w:proofErr w:type="gramEnd"/>
    </w:p>
    <w:p w:rsidR="005B0ED5" w:rsidRPr="00B91DEE" w:rsidRDefault="005B0ED5" w:rsidP="005B0ED5">
      <w:pPr>
        <w:pStyle w:val="a6"/>
        <w:jc w:val="center"/>
        <w:rPr>
          <w:b/>
        </w:rPr>
      </w:pPr>
    </w:p>
    <w:tbl>
      <w:tblPr>
        <w:tblW w:w="10161" w:type="dxa"/>
        <w:jc w:val="center"/>
        <w:tblInd w:w="3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54"/>
        <w:gridCol w:w="2551"/>
        <w:gridCol w:w="2694"/>
        <w:gridCol w:w="2268"/>
        <w:gridCol w:w="1394"/>
      </w:tblGrid>
      <w:tr w:rsidR="005B0ED5" w:rsidRPr="00B91DEE" w:rsidTr="005B0ED5">
        <w:trPr>
          <w:trHeight w:val="706"/>
          <w:jc w:val="center"/>
        </w:trPr>
        <w:tc>
          <w:tcPr>
            <w:tcW w:w="1254" w:type="dxa"/>
          </w:tcPr>
          <w:p w:rsidR="005B0ED5" w:rsidRPr="00B91DEE" w:rsidRDefault="005B0ED5" w:rsidP="005B0ED5">
            <w:pPr>
              <w:pStyle w:val="a6"/>
            </w:pPr>
            <w:r w:rsidRPr="00B91DEE">
              <w:t>Тема</w:t>
            </w:r>
          </w:p>
        </w:tc>
        <w:tc>
          <w:tcPr>
            <w:tcW w:w="2551" w:type="dxa"/>
          </w:tcPr>
          <w:p w:rsidR="005B0ED5" w:rsidRPr="00B91DEE" w:rsidRDefault="005B0ED5" w:rsidP="005B0ED5">
            <w:pPr>
              <w:pStyle w:val="a6"/>
            </w:pPr>
            <w:r w:rsidRPr="00B91DEE">
              <w:t>Что мы узнали, поняли, осознали...</w:t>
            </w:r>
          </w:p>
        </w:tc>
        <w:tc>
          <w:tcPr>
            <w:tcW w:w="2694" w:type="dxa"/>
          </w:tcPr>
          <w:p w:rsidR="005B0ED5" w:rsidRPr="00B91DEE" w:rsidRDefault="005B0ED5" w:rsidP="005B0ED5">
            <w:pPr>
              <w:pStyle w:val="a6"/>
            </w:pPr>
            <w:r w:rsidRPr="00B91DEE">
              <w:t>Где и как мы будем использовать (или не будем)</w:t>
            </w:r>
          </w:p>
        </w:tc>
        <w:tc>
          <w:tcPr>
            <w:tcW w:w="2268" w:type="dxa"/>
          </w:tcPr>
          <w:p w:rsidR="005B0ED5" w:rsidRPr="00B91DEE" w:rsidRDefault="005B0ED5" w:rsidP="005B0ED5">
            <w:pPr>
              <w:pStyle w:val="a6"/>
            </w:pPr>
            <w:r w:rsidRPr="00B91DEE">
              <w:t xml:space="preserve">Носитель добытого знания, умения, опыта (кто пронёс в </w:t>
            </w:r>
            <w:proofErr w:type="gramStart"/>
            <w:r w:rsidRPr="00B91DEE">
              <w:t>ПОС</w:t>
            </w:r>
            <w:proofErr w:type="gramEnd"/>
            <w:r w:rsidRPr="00B91DEE">
              <w:t>)</w:t>
            </w:r>
          </w:p>
        </w:tc>
        <w:tc>
          <w:tcPr>
            <w:tcW w:w="1394" w:type="dxa"/>
          </w:tcPr>
          <w:p w:rsidR="005B0ED5" w:rsidRPr="00B91DEE" w:rsidRDefault="005B0ED5" w:rsidP="005B0ED5">
            <w:pPr>
              <w:pStyle w:val="a6"/>
            </w:pPr>
            <w:r w:rsidRPr="00B91DEE">
              <w:t>Источник добытого знания, умения, опыта (куда можно обратиться снова)</w:t>
            </w:r>
          </w:p>
        </w:tc>
      </w:tr>
      <w:tr w:rsidR="005B0ED5" w:rsidRPr="00B91DEE" w:rsidTr="005B0ED5">
        <w:trPr>
          <w:jc w:val="center"/>
        </w:trPr>
        <w:tc>
          <w:tcPr>
            <w:tcW w:w="1254" w:type="dxa"/>
          </w:tcPr>
          <w:p w:rsidR="005B0ED5" w:rsidRPr="00B91DEE" w:rsidRDefault="005B0ED5" w:rsidP="005B0ED5">
            <w:pPr>
              <w:pStyle w:val="a6"/>
            </w:pPr>
          </w:p>
        </w:tc>
        <w:tc>
          <w:tcPr>
            <w:tcW w:w="2551" w:type="dxa"/>
          </w:tcPr>
          <w:p w:rsidR="005B0ED5" w:rsidRPr="00B91DEE" w:rsidRDefault="005B0ED5" w:rsidP="005B0ED5">
            <w:pPr>
              <w:pStyle w:val="a6"/>
            </w:pPr>
          </w:p>
        </w:tc>
        <w:tc>
          <w:tcPr>
            <w:tcW w:w="2694" w:type="dxa"/>
          </w:tcPr>
          <w:p w:rsidR="005B0ED5" w:rsidRPr="00B91DEE" w:rsidRDefault="005B0ED5" w:rsidP="005B0ED5">
            <w:pPr>
              <w:pStyle w:val="a6"/>
            </w:pPr>
          </w:p>
        </w:tc>
        <w:tc>
          <w:tcPr>
            <w:tcW w:w="2268" w:type="dxa"/>
          </w:tcPr>
          <w:p w:rsidR="005B0ED5" w:rsidRPr="00B91DEE" w:rsidRDefault="005B0ED5" w:rsidP="005B0ED5">
            <w:pPr>
              <w:pStyle w:val="a6"/>
            </w:pPr>
          </w:p>
        </w:tc>
        <w:tc>
          <w:tcPr>
            <w:tcW w:w="1394" w:type="dxa"/>
          </w:tcPr>
          <w:p w:rsidR="005B0ED5" w:rsidRPr="00B91DEE" w:rsidRDefault="005B0ED5" w:rsidP="005B0ED5">
            <w:pPr>
              <w:pStyle w:val="a6"/>
            </w:pPr>
          </w:p>
        </w:tc>
      </w:tr>
      <w:tr w:rsidR="005B0ED5" w:rsidRPr="00B91DEE" w:rsidTr="005B0ED5">
        <w:trPr>
          <w:jc w:val="center"/>
        </w:trPr>
        <w:tc>
          <w:tcPr>
            <w:tcW w:w="1254" w:type="dxa"/>
          </w:tcPr>
          <w:p w:rsidR="005B0ED5" w:rsidRPr="00B91DEE" w:rsidRDefault="005B0ED5" w:rsidP="005B0ED5">
            <w:pPr>
              <w:pStyle w:val="a6"/>
            </w:pPr>
          </w:p>
        </w:tc>
        <w:tc>
          <w:tcPr>
            <w:tcW w:w="2551" w:type="dxa"/>
          </w:tcPr>
          <w:p w:rsidR="005B0ED5" w:rsidRPr="00B91DEE" w:rsidRDefault="005B0ED5" w:rsidP="005B0ED5">
            <w:pPr>
              <w:pStyle w:val="a6"/>
            </w:pPr>
          </w:p>
        </w:tc>
        <w:tc>
          <w:tcPr>
            <w:tcW w:w="2694" w:type="dxa"/>
          </w:tcPr>
          <w:p w:rsidR="005B0ED5" w:rsidRPr="00B91DEE" w:rsidRDefault="005B0ED5" w:rsidP="005B0ED5">
            <w:pPr>
              <w:pStyle w:val="a6"/>
            </w:pPr>
          </w:p>
        </w:tc>
        <w:tc>
          <w:tcPr>
            <w:tcW w:w="2268" w:type="dxa"/>
          </w:tcPr>
          <w:p w:rsidR="005B0ED5" w:rsidRPr="00B91DEE" w:rsidRDefault="005B0ED5" w:rsidP="005B0ED5">
            <w:pPr>
              <w:pStyle w:val="a6"/>
            </w:pPr>
          </w:p>
        </w:tc>
        <w:tc>
          <w:tcPr>
            <w:tcW w:w="1394" w:type="dxa"/>
          </w:tcPr>
          <w:p w:rsidR="005B0ED5" w:rsidRPr="00B91DEE" w:rsidRDefault="005B0ED5" w:rsidP="005B0ED5">
            <w:pPr>
              <w:pStyle w:val="a6"/>
            </w:pPr>
          </w:p>
        </w:tc>
      </w:tr>
    </w:tbl>
    <w:p w:rsidR="005B0ED5" w:rsidRPr="00B91DEE" w:rsidRDefault="005B0ED5" w:rsidP="005B0ED5">
      <w:pPr>
        <w:pStyle w:val="a6"/>
      </w:pPr>
    </w:p>
    <w:p w:rsidR="00B91DEE" w:rsidRPr="00B91DEE" w:rsidRDefault="00B91DEE" w:rsidP="005B0ED5">
      <w:pPr>
        <w:pStyle w:val="a6"/>
      </w:pPr>
    </w:p>
    <w:p w:rsidR="00B91DEE" w:rsidRPr="00B91DEE" w:rsidRDefault="00B91DEE" w:rsidP="005B0ED5">
      <w:pPr>
        <w:pStyle w:val="a6"/>
      </w:pPr>
    </w:p>
    <w:p w:rsidR="00B91DEE" w:rsidRPr="00B91DEE" w:rsidRDefault="00B91DEE" w:rsidP="005B0ED5">
      <w:pPr>
        <w:pStyle w:val="a6"/>
      </w:pPr>
    </w:p>
    <w:p w:rsidR="00B91DEE" w:rsidRPr="00B91DEE" w:rsidRDefault="00B91DEE" w:rsidP="005B0ED5">
      <w:pPr>
        <w:pStyle w:val="a6"/>
      </w:pPr>
    </w:p>
    <w:p w:rsidR="00B91DEE" w:rsidRPr="00B91DEE" w:rsidRDefault="00B91DEE" w:rsidP="005B0ED5">
      <w:pPr>
        <w:pStyle w:val="a6"/>
      </w:pPr>
    </w:p>
    <w:p w:rsidR="00B91DEE" w:rsidRPr="00B91DEE" w:rsidRDefault="00B91DEE" w:rsidP="005B0ED5">
      <w:pPr>
        <w:pStyle w:val="a6"/>
      </w:pPr>
    </w:p>
    <w:p w:rsidR="00BE1DBF" w:rsidRPr="00B91DEE" w:rsidRDefault="00BE1DBF" w:rsidP="00BE1DBF">
      <w:pPr>
        <w:pStyle w:val="a6"/>
        <w:jc w:val="right"/>
      </w:pPr>
      <w:bookmarkStart w:id="2" w:name="_1fob9te" w:colFirst="0" w:colLast="0"/>
      <w:bookmarkEnd w:id="2"/>
      <w:r w:rsidRPr="00B91DEE">
        <w:t>Приложение 3</w:t>
      </w:r>
    </w:p>
    <w:p w:rsidR="005B0ED5" w:rsidRPr="00B91DEE" w:rsidRDefault="005B0ED5" w:rsidP="005B0ED5">
      <w:pPr>
        <w:pStyle w:val="a6"/>
        <w:jc w:val="center"/>
        <w:rPr>
          <w:b/>
        </w:rPr>
      </w:pPr>
      <w:r w:rsidRPr="00B91DEE">
        <w:rPr>
          <w:b/>
        </w:rPr>
        <w:t xml:space="preserve">Оценка дидактической ценности уроков нашего </w:t>
      </w:r>
      <w:proofErr w:type="gramStart"/>
      <w:r w:rsidRPr="00B91DEE">
        <w:rPr>
          <w:b/>
        </w:rPr>
        <w:t>ПОС</w:t>
      </w:r>
      <w:proofErr w:type="gramEnd"/>
    </w:p>
    <w:p w:rsidR="005B0ED5" w:rsidRPr="00B91DEE" w:rsidRDefault="005B0ED5" w:rsidP="005B0ED5">
      <w:pPr>
        <w:pStyle w:val="a6"/>
      </w:pPr>
    </w:p>
    <w:tbl>
      <w:tblPr>
        <w:tblW w:w="10348" w:type="dxa"/>
        <w:tblInd w:w="-459" w:type="dxa"/>
        <w:tblLayout w:type="fixed"/>
        <w:tblLook w:val="0400"/>
      </w:tblPr>
      <w:tblGrid>
        <w:gridCol w:w="3261"/>
        <w:gridCol w:w="2126"/>
        <w:gridCol w:w="1276"/>
        <w:gridCol w:w="1701"/>
        <w:gridCol w:w="992"/>
        <w:gridCol w:w="992"/>
      </w:tblGrid>
      <w:tr w:rsidR="005B0ED5" w:rsidRPr="00B91DEE" w:rsidTr="005B0ED5">
        <w:trPr>
          <w:trHeight w:val="300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ED5" w:rsidRPr="00B91DEE" w:rsidRDefault="005B0ED5" w:rsidP="005B0ED5">
            <w:pPr>
              <w:pStyle w:val="a6"/>
            </w:pPr>
            <w:r w:rsidRPr="00B91DEE">
              <w:t> </w:t>
            </w:r>
          </w:p>
          <w:p w:rsidR="005B0ED5" w:rsidRPr="00B91DEE" w:rsidRDefault="005B0ED5" w:rsidP="005B0ED5">
            <w:pPr>
              <w:pStyle w:val="a6"/>
            </w:pPr>
            <w:r w:rsidRPr="00B91DEE">
              <w:t>Параметры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ED5" w:rsidRPr="00B91DEE" w:rsidRDefault="005B0ED5" w:rsidP="005B0ED5">
            <w:pPr>
              <w:pStyle w:val="a6"/>
            </w:pPr>
            <w:r w:rsidRPr="00B91DEE">
              <w:t>Значения по параметрам</w:t>
            </w:r>
          </w:p>
        </w:tc>
      </w:tr>
      <w:tr w:rsidR="005B0ED5" w:rsidRPr="00B91DEE" w:rsidTr="005B0ED5">
        <w:trPr>
          <w:trHeight w:val="480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ED5" w:rsidRPr="00B91DEE" w:rsidRDefault="005B0ED5" w:rsidP="005B0ED5">
            <w:pPr>
              <w:pStyle w:val="a6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ED5" w:rsidRPr="00B91DEE" w:rsidRDefault="005B0ED5" w:rsidP="005B0ED5">
            <w:pPr>
              <w:pStyle w:val="a6"/>
            </w:pPr>
            <w:r w:rsidRPr="00B91DEE">
              <w:t>урок 1/ дата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ED5" w:rsidRPr="00B91DEE" w:rsidRDefault="005B0ED5" w:rsidP="005B0ED5">
            <w:pPr>
              <w:pStyle w:val="a6"/>
            </w:pPr>
            <w:r w:rsidRPr="00B91DEE">
              <w:t>урок 2/ дата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ED5" w:rsidRPr="00B91DEE" w:rsidRDefault="005B0ED5" w:rsidP="005B0ED5">
            <w:pPr>
              <w:pStyle w:val="a6"/>
            </w:pPr>
            <w:r w:rsidRPr="00B91DEE">
              <w:t>урок 3/ дата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ED5" w:rsidRPr="00B91DEE" w:rsidRDefault="005B0ED5" w:rsidP="005B0ED5">
            <w:pPr>
              <w:pStyle w:val="a6"/>
            </w:pPr>
            <w:r w:rsidRPr="00B91DEE">
              <w:t>урок 4/ дата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ED5" w:rsidRPr="00B91DEE" w:rsidRDefault="005B0ED5" w:rsidP="005B0ED5">
            <w:pPr>
              <w:pStyle w:val="a6"/>
            </w:pPr>
            <w:r w:rsidRPr="00B91DEE">
              <w:t>урок 5/ дата</w:t>
            </w:r>
          </w:p>
        </w:tc>
      </w:tr>
      <w:tr w:rsidR="005B0ED5" w:rsidRPr="00B91DEE" w:rsidTr="005B0ED5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ED5" w:rsidRPr="00B91DEE" w:rsidRDefault="005B0ED5" w:rsidP="005B0ED5">
            <w:pPr>
              <w:pStyle w:val="a6"/>
            </w:pPr>
            <w:r w:rsidRPr="00B91DEE">
              <w:t>ИВ (число разного типа задач / общее число задач в наборе)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ED5" w:rsidRPr="00B91DEE" w:rsidRDefault="005B0ED5" w:rsidP="005B0ED5">
            <w:pPr>
              <w:pStyle w:val="a6"/>
            </w:pPr>
            <w:r w:rsidRPr="00B91DE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ED5" w:rsidRPr="00B91DEE" w:rsidRDefault="005B0ED5" w:rsidP="005B0ED5">
            <w:pPr>
              <w:pStyle w:val="a6"/>
            </w:pPr>
            <w:r w:rsidRPr="00B91DE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ED5" w:rsidRPr="00B91DEE" w:rsidRDefault="005B0ED5" w:rsidP="005B0ED5">
            <w:pPr>
              <w:pStyle w:val="a6"/>
            </w:pPr>
            <w:r w:rsidRPr="00B91DE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ED5" w:rsidRPr="00B91DEE" w:rsidRDefault="005B0ED5" w:rsidP="005B0ED5">
            <w:pPr>
              <w:pStyle w:val="a6"/>
            </w:pPr>
            <w:r w:rsidRPr="00B91DE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ED5" w:rsidRPr="00B91DEE" w:rsidRDefault="005B0ED5" w:rsidP="005B0ED5">
            <w:pPr>
              <w:pStyle w:val="a6"/>
            </w:pPr>
            <w:r w:rsidRPr="00B91DEE">
              <w:t> </w:t>
            </w:r>
          </w:p>
        </w:tc>
      </w:tr>
      <w:tr w:rsidR="005B0ED5" w:rsidRPr="00B91DEE" w:rsidTr="005B0ED5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ED5" w:rsidRPr="00B91DEE" w:rsidRDefault="005B0ED5" w:rsidP="005B0ED5">
            <w:pPr>
              <w:pStyle w:val="a6"/>
            </w:pPr>
            <w:r w:rsidRPr="00B91DEE">
              <w:t>Операционная ценность (среднее значение превалирующих категорий)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ED5" w:rsidRPr="00B91DEE" w:rsidRDefault="005B0ED5" w:rsidP="005B0ED5">
            <w:pPr>
              <w:pStyle w:val="a6"/>
            </w:pPr>
            <w:r w:rsidRPr="00B91DE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ED5" w:rsidRPr="00B91DEE" w:rsidRDefault="005B0ED5" w:rsidP="005B0ED5">
            <w:pPr>
              <w:pStyle w:val="a6"/>
            </w:pPr>
            <w:r w:rsidRPr="00B91DE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ED5" w:rsidRPr="00B91DEE" w:rsidRDefault="005B0ED5" w:rsidP="005B0ED5">
            <w:pPr>
              <w:pStyle w:val="a6"/>
            </w:pPr>
            <w:r w:rsidRPr="00B91DE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ED5" w:rsidRPr="00B91DEE" w:rsidRDefault="005B0ED5" w:rsidP="005B0ED5">
            <w:pPr>
              <w:pStyle w:val="a6"/>
            </w:pPr>
            <w:r w:rsidRPr="00B91DE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ED5" w:rsidRPr="00B91DEE" w:rsidRDefault="005B0ED5" w:rsidP="005B0ED5">
            <w:pPr>
              <w:pStyle w:val="a6"/>
            </w:pPr>
            <w:r w:rsidRPr="00B91DEE">
              <w:t> </w:t>
            </w:r>
          </w:p>
        </w:tc>
      </w:tr>
      <w:tr w:rsidR="005B0ED5" w:rsidRPr="00B91DEE" w:rsidTr="005B0ED5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ED5" w:rsidRPr="00B91DEE" w:rsidRDefault="005B0ED5" w:rsidP="005B0ED5">
            <w:pPr>
              <w:pStyle w:val="a6"/>
            </w:pPr>
            <w:r w:rsidRPr="00B91DEE">
              <w:t>ДЦ (доля совпадений категорий ОР и УЗ)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ED5" w:rsidRPr="00B91DEE" w:rsidRDefault="005B0ED5" w:rsidP="005B0ED5">
            <w:pPr>
              <w:pStyle w:val="a6"/>
            </w:pPr>
            <w:r w:rsidRPr="00B91DE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ED5" w:rsidRPr="00B91DEE" w:rsidRDefault="005B0ED5" w:rsidP="005B0ED5">
            <w:pPr>
              <w:pStyle w:val="a6"/>
            </w:pPr>
            <w:r w:rsidRPr="00B91DE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ED5" w:rsidRPr="00B91DEE" w:rsidRDefault="005B0ED5" w:rsidP="005B0ED5">
            <w:pPr>
              <w:pStyle w:val="a6"/>
            </w:pPr>
            <w:r w:rsidRPr="00B91DE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ED5" w:rsidRPr="00B91DEE" w:rsidRDefault="005B0ED5" w:rsidP="005B0ED5">
            <w:pPr>
              <w:pStyle w:val="a6"/>
            </w:pPr>
            <w:r w:rsidRPr="00B91DE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ED5" w:rsidRPr="00B91DEE" w:rsidRDefault="005B0ED5" w:rsidP="005B0ED5">
            <w:pPr>
              <w:pStyle w:val="a6"/>
            </w:pPr>
            <w:r w:rsidRPr="00B91DEE">
              <w:t> </w:t>
            </w:r>
          </w:p>
        </w:tc>
      </w:tr>
    </w:tbl>
    <w:p w:rsidR="005B0ED5" w:rsidRPr="00B91DEE" w:rsidRDefault="005B0ED5" w:rsidP="005B0ED5">
      <w:pPr>
        <w:pStyle w:val="a6"/>
      </w:pPr>
    </w:p>
    <w:p w:rsidR="00BE1DBF" w:rsidRPr="00B91DEE" w:rsidRDefault="00BE1DBF" w:rsidP="00BE1DBF">
      <w:pPr>
        <w:pStyle w:val="a6"/>
        <w:jc w:val="right"/>
      </w:pPr>
      <w:r w:rsidRPr="00B91DEE">
        <w:t>Приложение 4</w:t>
      </w:r>
    </w:p>
    <w:p w:rsidR="0026012B" w:rsidRPr="00B91DEE" w:rsidRDefault="0026012B" w:rsidP="005B0ED5">
      <w:pPr>
        <w:pStyle w:val="a6"/>
        <w:jc w:val="center"/>
        <w:rPr>
          <w:b/>
        </w:rPr>
      </w:pPr>
      <w:r w:rsidRPr="00B91DEE">
        <w:rPr>
          <w:b/>
        </w:rPr>
        <w:t xml:space="preserve">Достижение образовательных результатов на уроках нашего </w:t>
      </w:r>
      <w:proofErr w:type="gramStart"/>
      <w:r w:rsidRPr="00B91DEE">
        <w:rPr>
          <w:b/>
        </w:rPr>
        <w:t>ПОС</w:t>
      </w:r>
      <w:proofErr w:type="gramEnd"/>
    </w:p>
    <w:p w:rsidR="005B0ED5" w:rsidRPr="00B91DEE" w:rsidRDefault="005B0ED5" w:rsidP="005B0ED5">
      <w:pPr>
        <w:pStyle w:val="a6"/>
      </w:pPr>
    </w:p>
    <w:tbl>
      <w:tblPr>
        <w:tblStyle w:val="a3"/>
        <w:tblW w:w="10632" w:type="dxa"/>
        <w:tblInd w:w="-459" w:type="dxa"/>
        <w:tblLayout w:type="fixed"/>
        <w:tblLook w:val="0400"/>
      </w:tblPr>
      <w:tblGrid>
        <w:gridCol w:w="1985"/>
        <w:gridCol w:w="992"/>
        <w:gridCol w:w="1134"/>
        <w:gridCol w:w="709"/>
        <w:gridCol w:w="1134"/>
        <w:gridCol w:w="1134"/>
        <w:gridCol w:w="709"/>
        <w:gridCol w:w="992"/>
        <w:gridCol w:w="1134"/>
        <w:gridCol w:w="709"/>
      </w:tblGrid>
      <w:tr w:rsidR="0026012B" w:rsidRPr="00B91DEE" w:rsidTr="00BC6C60">
        <w:trPr>
          <w:trHeight w:val="600"/>
        </w:trPr>
        <w:tc>
          <w:tcPr>
            <w:tcW w:w="1985" w:type="dxa"/>
            <w:vMerge w:val="restart"/>
          </w:tcPr>
          <w:p w:rsidR="0026012B" w:rsidRPr="00B91DEE" w:rsidRDefault="0026012B" w:rsidP="005B0ED5">
            <w:pPr>
              <w:pStyle w:val="a6"/>
            </w:pPr>
            <w:r w:rsidRPr="00B91DEE">
              <w:t>Этапы урока (деятельности)</w:t>
            </w:r>
          </w:p>
        </w:tc>
        <w:tc>
          <w:tcPr>
            <w:tcW w:w="2835" w:type="dxa"/>
            <w:gridSpan w:val="3"/>
          </w:tcPr>
          <w:p w:rsidR="0026012B" w:rsidRPr="00B91DEE" w:rsidRDefault="0026012B" w:rsidP="005B0ED5">
            <w:pPr>
              <w:pStyle w:val="a6"/>
              <w:rPr>
                <w:rFonts w:eastAsia="Calibri"/>
              </w:rPr>
            </w:pPr>
            <w:r w:rsidRPr="00B91DEE">
              <w:rPr>
                <w:rFonts w:eastAsia="Calibri"/>
              </w:rPr>
              <w:t xml:space="preserve">Урок 1/ Дата       </w:t>
            </w:r>
          </w:p>
        </w:tc>
        <w:tc>
          <w:tcPr>
            <w:tcW w:w="2977" w:type="dxa"/>
            <w:gridSpan w:val="3"/>
          </w:tcPr>
          <w:p w:rsidR="0026012B" w:rsidRPr="00B91DEE" w:rsidRDefault="0026012B" w:rsidP="005B0ED5">
            <w:pPr>
              <w:pStyle w:val="a6"/>
            </w:pPr>
            <w:r w:rsidRPr="00B91DEE">
              <w:rPr>
                <w:rFonts w:eastAsia="Calibri"/>
              </w:rPr>
              <w:t>Урок 2/ Дата</w:t>
            </w:r>
          </w:p>
        </w:tc>
        <w:tc>
          <w:tcPr>
            <w:tcW w:w="2835" w:type="dxa"/>
            <w:gridSpan w:val="3"/>
          </w:tcPr>
          <w:p w:rsidR="0026012B" w:rsidRPr="00B91DEE" w:rsidRDefault="0026012B" w:rsidP="005B0ED5">
            <w:pPr>
              <w:pStyle w:val="a6"/>
            </w:pPr>
            <w:r w:rsidRPr="00B91DEE">
              <w:rPr>
                <w:rFonts w:eastAsia="Calibri"/>
              </w:rPr>
              <w:t>Урок 3/ Дата</w:t>
            </w:r>
          </w:p>
        </w:tc>
      </w:tr>
      <w:tr w:rsidR="0026012B" w:rsidRPr="00B91DEE" w:rsidTr="00BC6C60">
        <w:trPr>
          <w:trHeight w:val="152"/>
        </w:trPr>
        <w:tc>
          <w:tcPr>
            <w:tcW w:w="1985" w:type="dxa"/>
            <w:vMerge/>
          </w:tcPr>
          <w:p w:rsidR="0026012B" w:rsidRPr="00B91DEE" w:rsidRDefault="0026012B" w:rsidP="005B0ED5">
            <w:pPr>
              <w:pStyle w:val="a6"/>
            </w:pPr>
          </w:p>
        </w:tc>
        <w:tc>
          <w:tcPr>
            <w:tcW w:w="2835" w:type="dxa"/>
            <w:gridSpan w:val="3"/>
          </w:tcPr>
          <w:p w:rsidR="0026012B" w:rsidRPr="00B91DEE" w:rsidRDefault="0026012B" w:rsidP="005B0ED5">
            <w:pPr>
              <w:pStyle w:val="a6"/>
              <w:rPr>
                <w:rFonts w:eastAsia="Calibri"/>
              </w:rPr>
            </w:pPr>
            <w:r w:rsidRPr="00B91DEE">
              <w:rPr>
                <w:rFonts w:eastAsia="Calibri"/>
              </w:rPr>
              <w:t>Степень достижения ОР</w:t>
            </w:r>
          </w:p>
        </w:tc>
        <w:tc>
          <w:tcPr>
            <w:tcW w:w="2977" w:type="dxa"/>
            <w:gridSpan w:val="3"/>
          </w:tcPr>
          <w:p w:rsidR="0026012B" w:rsidRPr="00B91DEE" w:rsidRDefault="0026012B" w:rsidP="005B0ED5">
            <w:pPr>
              <w:pStyle w:val="a6"/>
              <w:rPr>
                <w:rFonts w:eastAsia="Calibri"/>
              </w:rPr>
            </w:pPr>
            <w:r w:rsidRPr="00B91DEE">
              <w:rPr>
                <w:rFonts w:eastAsia="Calibri"/>
              </w:rPr>
              <w:t>Степень достижения ОР</w:t>
            </w:r>
          </w:p>
        </w:tc>
        <w:tc>
          <w:tcPr>
            <w:tcW w:w="2835" w:type="dxa"/>
            <w:gridSpan w:val="3"/>
          </w:tcPr>
          <w:p w:rsidR="0026012B" w:rsidRPr="00B91DEE" w:rsidRDefault="0026012B" w:rsidP="005B0ED5">
            <w:pPr>
              <w:pStyle w:val="a6"/>
              <w:rPr>
                <w:rFonts w:eastAsia="Calibri"/>
              </w:rPr>
            </w:pPr>
            <w:r w:rsidRPr="00B91DEE">
              <w:rPr>
                <w:rFonts w:eastAsia="Calibri"/>
              </w:rPr>
              <w:t>Степень достижения ОР</w:t>
            </w:r>
          </w:p>
        </w:tc>
      </w:tr>
      <w:tr w:rsidR="005B0ED5" w:rsidRPr="00B91DEE" w:rsidTr="00C35745">
        <w:trPr>
          <w:trHeight w:val="826"/>
        </w:trPr>
        <w:tc>
          <w:tcPr>
            <w:tcW w:w="1985" w:type="dxa"/>
            <w:vMerge/>
          </w:tcPr>
          <w:p w:rsidR="0026012B" w:rsidRPr="00B91DEE" w:rsidRDefault="0026012B" w:rsidP="005B0ED5">
            <w:pPr>
              <w:pStyle w:val="a6"/>
              <w:rPr>
                <w:rFonts w:eastAsia="Calibri"/>
              </w:rPr>
            </w:pPr>
          </w:p>
        </w:tc>
        <w:tc>
          <w:tcPr>
            <w:tcW w:w="992" w:type="dxa"/>
          </w:tcPr>
          <w:p w:rsidR="0026012B" w:rsidRPr="00B91DEE" w:rsidRDefault="0026012B" w:rsidP="005B0ED5">
            <w:pPr>
              <w:pStyle w:val="a6"/>
            </w:pPr>
            <w:r w:rsidRPr="00B91DEE">
              <w:t>«сильный»</w:t>
            </w:r>
          </w:p>
        </w:tc>
        <w:tc>
          <w:tcPr>
            <w:tcW w:w="1134" w:type="dxa"/>
          </w:tcPr>
          <w:p w:rsidR="0026012B" w:rsidRPr="00B91DEE" w:rsidRDefault="0026012B" w:rsidP="005B0ED5">
            <w:pPr>
              <w:pStyle w:val="a6"/>
            </w:pPr>
            <w:r w:rsidRPr="00B91DEE">
              <w:t xml:space="preserve"> «средний» ученик</w:t>
            </w:r>
          </w:p>
        </w:tc>
        <w:tc>
          <w:tcPr>
            <w:tcW w:w="709" w:type="dxa"/>
          </w:tcPr>
          <w:p w:rsidR="0026012B" w:rsidRPr="00B91DEE" w:rsidRDefault="0026012B" w:rsidP="005B0ED5">
            <w:pPr>
              <w:pStyle w:val="a6"/>
            </w:pPr>
            <w:r w:rsidRPr="00B91DEE">
              <w:t xml:space="preserve"> «слабый» ученик</w:t>
            </w:r>
          </w:p>
        </w:tc>
        <w:tc>
          <w:tcPr>
            <w:tcW w:w="1134" w:type="dxa"/>
          </w:tcPr>
          <w:p w:rsidR="0026012B" w:rsidRPr="00B91DEE" w:rsidRDefault="0026012B" w:rsidP="005B0ED5">
            <w:pPr>
              <w:pStyle w:val="a6"/>
            </w:pPr>
            <w:r w:rsidRPr="00B91DEE">
              <w:t>«сильный»</w:t>
            </w:r>
          </w:p>
        </w:tc>
        <w:tc>
          <w:tcPr>
            <w:tcW w:w="1134" w:type="dxa"/>
          </w:tcPr>
          <w:p w:rsidR="0026012B" w:rsidRPr="00B91DEE" w:rsidRDefault="0026012B" w:rsidP="005B0ED5">
            <w:pPr>
              <w:pStyle w:val="a6"/>
            </w:pPr>
            <w:r w:rsidRPr="00B91DEE">
              <w:t xml:space="preserve"> «средний» ученик</w:t>
            </w:r>
          </w:p>
        </w:tc>
        <w:tc>
          <w:tcPr>
            <w:tcW w:w="709" w:type="dxa"/>
          </w:tcPr>
          <w:p w:rsidR="0026012B" w:rsidRPr="00B91DEE" w:rsidRDefault="0026012B" w:rsidP="005B0ED5">
            <w:pPr>
              <w:pStyle w:val="a6"/>
            </w:pPr>
            <w:r w:rsidRPr="00B91DEE">
              <w:t xml:space="preserve"> «слабый» ученик</w:t>
            </w:r>
          </w:p>
        </w:tc>
        <w:tc>
          <w:tcPr>
            <w:tcW w:w="992" w:type="dxa"/>
          </w:tcPr>
          <w:p w:rsidR="0026012B" w:rsidRPr="00B91DEE" w:rsidRDefault="0026012B" w:rsidP="005B0ED5">
            <w:pPr>
              <w:pStyle w:val="a6"/>
            </w:pPr>
            <w:r w:rsidRPr="00B91DEE">
              <w:t>«сильный»</w:t>
            </w:r>
          </w:p>
        </w:tc>
        <w:tc>
          <w:tcPr>
            <w:tcW w:w="1134" w:type="dxa"/>
          </w:tcPr>
          <w:p w:rsidR="0026012B" w:rsidRPr="00B91DEE" w:rsidRDefault="0026012B" w:rsidP="005B0ED5">
            <w:pPr>
              <w:pStyle w:val="a6"/>
            </w:pPr>
            <w:r w:rsidRPr="00B91DEE">
              <w:t xml:space="preserve"> «средний» ученик</w:t>
            </w:r>
          </w:p>
        </w:tc>
        <w:tc>
          <w:tcPr>
            <w:tcW w:w="709" w:type="dxa"/>
          </w:tcPr>
          <w:p w:rsidR="0026012B" w:rsidRPr="00B91DEE" w:rsidRDefault="0026012B" w:rsidP="005B0ED5">
            <w:pPr>
              <w:pStyle w:val="a6"/>
            </w:pPr>
            <w:r w:rsidRPr="00B91DEE">
              <w:t xml:space="preserve"> «слабый» ученик</w:t>
            </w:r>
          </w:p>
        </w:tc>
      </w:tr>
      <w:tr w:rsidR="005B0ED5" w:rsidRPr="00B91DEE" w:rsidTr="00C35745">
        <w:trPr>
          <w:trHeight w:val="360"/>
        </w:trPr>
        <w:tc>
          <w:tcPr>
            <w:tcW w:w="1985" w:type="dxa"/>
          </w:tcPr>
          <w:p w:rsidR="0026012B" w:rsidRPr="00B91DEE" w:rsidRDefault="0026012B" w:rsidP="005B0ED5">
            <w:pPr>
              <w:pStyle w:val="a6"/>
            </w:pPr>
            <w:r w:rsidRPr="00B91DEE">
              <w:t>Возникновение потребности</w:t>
            </w:r>
          </w:p>
        </w:tc>
        <w:tc>
          <w:tcPr>
            <w:tcW w:w="992" w:type="dxa"/>
          </w:tcPr>
          <w:p w:rsidR="0026012B" w:rsidRPr="00B91DEE" w:rsidRDefault="0026012B" w:rsidP="005B0ED5">
            <w:pPr>
              <w:pStyle w:val="a6"/>
            </w:pPr>
            <w:r w:rsidRPr="00B91DEE">
              <w:t> </w:t>
            </w:r>
          </w:p>
        </w:tc>
        <w:tc>
          <w:tcPr>
            <w:tcW w:w="1134" w:type="dxa"/>
          </w:tcPr>
          <w:p w:rsidR="0026012B" w:rsidRPr="00B91DEE" w:rsidRDefault="0026012B" w:rsidP="005B0ED5">
            <w:pPr>
              <w:pStyle w:val="a6"/>
            </w:pPr>
            <w:r w:rsidRPr="00B91DEE">
              <w:t> </w:t>
            </w:r>
          </w:p>
        </w:tc>
        <w:tc>
          <w:tcPr>
            <w:tcW w:w="709" w:type="dxa"/>
          </w:tcPr>
          <w:p w:rsidR="0026012B" w:rsidRPr="00B91DEE" w:rsidRDefault="0026012B" w:rsidP="005B0ED5">
            <w:pPr>
              <w:pStyle w:val="a6"/>
            </w:pPr>
            <w:r w:rsidRPr="00B91DEE">
              <w:t> </w:t>
            </w:r>
          </w:p>
        </w:tc>
        <w:tc>
          <w:tcPr>
            <w:tcW w:w="1134" w:type="dxa"/>
          </w:tcPr>
          <w:p w:rsidR="0026012B" w:rsidRPr="00B91DEE" w:rsidRDefault="0026012B" w:rsidP="005B0ED5">
            <w:pPr>
              <w:pStyle w:val="a6"/>
            </w:pPr>
            <w:r w:rsidRPr="00B91DEE">
              <w:t> </w:t>
            </w:r>
          </w:p>
        </w:tc>
        <w:tc>
          <w:tcPr>
            <w:tcW w:w="1134" w:type="dxa"/>
          </w:tcPr>
          <w:p w:rsidR="0026012B" w:rsidRPr="00B91DEE" w:rsidRDefault="0026012B" w:rsidP="005B0ED5">
            <w:pPr>
              <w:pStyle w:val="a6"/>
            </w:pPr>
            <w:r w:rsidRPr="00B91DEE">
              <w:t> </w:t>
            </w:r>
          </w:p>
        </w:tc>
        <w:tc>
          <w:tcPr>
            <w:tcW w:w="709" w:type="dxa"/>
          </w:tcPr>
          <w:p w:rsidR="0026012B" w:rsidRPr="00B91DEE" w:rsidRDefault="0026012B" w:rsidP="005B0ED5">
            <w:pPr>
              <w:pStyle w:val="a6"/>
            </w:pPr>
            <w:r w:rsidRPr="00B91DEE">
              <w:t> </w:t>
            </w:r>
          </w:p>
        </w:tc>
        <w:tc>
          <w:tcPr>
            <w:tcW w:w="992" w:type="dxa"/>
          </w:tcPr>
          <w:p w:rsidR="0026012B" w:rsidRPr="00B91DEE" w:rsidRDefault="0026012B" w:rsidP="005B0ED5">
            <w:pPr>
              <w:pStyle w:val="a6"/>
            </w:pPr>
            <w:r w:rsidRPr="00B91DEE">
              <w:t> </w:t>
            </w:r>
          </w:p>
        </w:tc>
        <w:tc>
          <w:tcPr>
            <w:tcW w:w="1134" w:type="dxa"/>
          </w:tcPr>
          <w:p w:rsidR="0026012B" w:rsidRPr="00B91DEE" w:rsidRDefault="0026012B" w:rsidP="005B0ED5">
            <w:pPr>
              <w:pStyle w:val="a6"/>
            </w:pPr>
            <w:r w:rsidRPr="00B91DEE">
              <w:t> </w:t>
            </w:r>
          </w:p>
        </w:tc>
        <w:tc>
          <w:tcPr>
            <w:tcW w:w="709" w:type="dxa"/>
          </w:tcPr>
          <w:p w:rsidR="0026012B" w:rsidRPr="00B91DEE" w:rsidRDefault="0026012B" w:rsidP="005B0ED5">
            <w:pPr>
              <w:pStyle w:val="a6"/>
            </w:pPr>
            <w:r w:rsidRPr="00B91DEE">
              <w:t> </w:t>
            </w:r>
          </w:p>
        </w:tc>
      </w:tr>
      <w:tr w:rsidR="0026012B" w:rsidRPr="00B91DEE" w:rsidTr="00C35745">
        <w:trPr>
          <w:trHeight w:val="315"/>
        </w:trPr>
        <w:tc>
          <w:tcPr>
            <w:tcW w:w="1985" w:type="dxa"/>
          </w:tcPr>
          <w:p w:rsidR="0026012B" w:rsidRPr="00B91DEE" w:rsidRDefault="0026012B" w:rsidP="005B0ED5">
            <w:pPr>
              <w:pStyle w:val="a6"/>
            </w:pPr>
            <w:r w:rsidRPr="00B91DEE">
              <w:t>Образ желаемого результата</w:t>
            </w:r>
          </w:p>
        </w:tc>
        <w:tc>
          <w:tcPr>
            <w:tcW w:w="992" w:type="dxa"/>
          </w:tcPr>
          <w:p w:rsidR="0026012B" w:rsidRPr="00B91DEE" w:rsidRDefault="0026012B" w:rsidP="005B0ED5">
            <w:pPr>
              <w:pStyle w:val="a6"/>
              <w:rPr>
                <w:rFonts w:eastAsia="Calibri"/>
              </w:rPr>
            </w:pPr>
            <w:r w:rsidRPr="00B91DEE">
              <w:rPr>
                <w:rFonts w:eastAsia="Calibri"/>
              </w:rPr>
              <w:t> </w:t>
            </w:r>
          </w:p>
        </w:tc>
        <w:tc>
          <w:tcPr>
            <w:tcW w:w="1134" w:type="dxa"/>
          </w:tcPr>
          <w:p w:rsidR="0026012B" w:rsidRPr="00B91DEE" w:rsidRDefault="0026012B" w:rsidP="005B0ED5">
            <w:pPr>
              <w:pStyle w:val="a6"/>
              <w:rPr>
                <w:rFonts w:eastAsia="Calibri"/>
              </w:rPr>
            </w:pPr>
            <w:r w:rsidRPr="00B91DEE">
              <w:rPr>
                <w:rFonts w:eastAsia="Calibri"/>
              </w:rPr>
              <w:t> </w:t>
            </w:r>
          </w:p>
        </w:tc>
        <w:tc>
          <w:tcPr>
            <w:tcW w:w="709" w:type="dxa"/>
          </w:tcPr>
          <w:p w:rsidR="0026012B" w:rsidRPr="00B91DEE" w:rsidRDefault="0026012B" w:rsidP="005B0ED5">
            <w:pPr>
              <w:pStyle w:val="a6"/>
              <w:rPr>
                <w:rFonts w:eastAsia="Calibri"/>
              </w:rPr>
            </w:pPr>
            <w:r w:rsidRPr="00B91DEE">
              <w:rPr>
                <w:rFonts w:eastAsia="Calibri"/>
              </w:rPr>
              <w:t> </w:t>
            </w:r>
          </w:p>
        </w:tc>
        <w:tc>
          <w:tcPr>
            <w:tcW w:w="1134" w:type="dxa"/>
          </w:tcPr>
          <w:p w:rsidR="0026012B" w:rsidRPr="00B91DEE" w:rsidRDefault="0026012B" w:rsidP="005B0ED5">
            <w:pPr>
              <w:pStyle w:val="a6"/>
              <w:rPr>
                <w:rFonts w:eastAsia="Calibri"/>
              </w:rPr>
            </w:pPr>
            <w:r w:rsidRPr="00B91DEE">
              <w:rPr>
                <w:rFonts w:eastAsia="Calibri"/>
              </w:rPr>
              <w:t> </w:t>
            </w:r>
          </w:p>
        </w:tc>
        <w:tc>
          <w:tcPr>
            <w:tcW w:w="1134" w:type="dxa"/>
          </w:tcPr>
          <w:p w:rsidR="0026012B" w:rsidRPr="00B91DEE" w:rsidRDefault="0026012B" w:rsidP="005B0ED5">
            <w:pPr>
              <w:pStyle w:val="a6"/>
              <w:rPr>
                <w:rFonts w:eastAsia="Calibri"/>
              </w:rPr>
            </w:pPr>
            <w:r w:rsidRPr="00B91DEE">
              <w:rPr>
                <w:rFonts w:eastAsia="Calibri"/>
              </w:rPr>
              <w:t> </w:t>
            </w:r>
          </w:p>
        </w:tc>
        <w:tc>
          <w:tcPr>
            <w:tcW w:w="709" w:type="dxa"/>
          </w:tcPr>
          <w:p w:rsidR="0026012B" w:rsidRPr="00B91DEE" w:rsidRDefault="0026012B" w:rsidP="005B0ED5">
            <w:pPr>
              <w:pStyle w:val="a6"/>
              <w:rPr>
                <w:rFonts w:eastAsia="Calibri"/>
              </w:rPr>
            </w:pPr>
            <w:r w:rsidRPr="00B91DEE">
              <w:rPr>
                <w:rFonts w:eastAsia="Calibri"/>
              </w:rPr>
              <w:t> </w:t>
            </w:r>
          </w:p>
        </w:tc>
        <w:tc>
          <w:tcPr>
            <w:tcW w:w="992" w:type="dxa"/>
          </w:tcPr>
          <w:p w:rsidR="0026012B" w:rsidRPr="00B91DEE" w:rsidRDefault="0026012B" w:rsidP="005B0ED5">
            <w:pPr>
              <w:pStyle w:val="a6"/>
              <w:rPr>
                <w:rFonts w:eastAsia="Calibri"/>
              </w:rPr>
            </w:pPr>
            <w:r w:rsidRPr="00B91DEE">
              <w:rPr>
                <w:rFonts w:eastAsia="Calibri"/>
              </w:rPr>
              <w:t> </w:t>
            </w:r>
          </w:p>
        </w:tc>
        <w:tc>
          <w:tcPr>
            <w:tcW w:w="1134" w:type="dxa"/>
          </w:tcPr>
          <w:p w:rsidR="0026012B" w:rsidRPr="00B91DEE" w:rsidRDefault="0026012B" w:rsidP="005B0ED5">
            <w:pPr>
              <w:pStyle w:val="a6"/>
              <w:rPr>
                <w:rFonts w:eastAsia="Calibri"/>
              </w:rPr>
            </w:pPr>
            <w:r w:rsidRPr="00B91DEE">
              <w:rPr>
                <w:rFonts w:eastAsia="Calibri"/>
              </w:rPr>
              <w:t> </w:t>
            </w:r>
          </w:p>
        </w:tc>
        <w:tc>
          <w:tcPr>
            <w:tcW w:w="709" w:type="dxa"/>
          </w:tcPr>
          <w:p w:rsidR="0026012B" w:rsidRPr="00B91DEE" w:rsidRDefault="0026012B" w:rsidP="005B0ED5">
            <w:pPr>
              <w:pStyle w:val="a6"/>
              <w:rPr>
                <w:rFonts w:eastAsia="Calibri"/>
              </w:rPr>
            </w:pPr>
            <w:r w:rsidRPr="00B91DEE">
              <w:rPr>
                <w:rFonts w:eastAsia="Calibri"/>
              </w:rPr>
              <w:t> </w:t>
            </w:r>
          </w:p>
        </w:tc>
      </w:tr>
      <w:tr w:rsidR="0026012B" w:rsidRPr="00B91DEE" w:rsidTr="00C35745">
        <w:trPr>
          <w:trHeight w:val="315"/>
        </w:trPr>
        <w:tc>
          <w:tcPr>
            <w:tcW w:w="1985" w:type="dxa"/>
          </w:tcPr>
          <w:p w:rsidR="0026012B" w:rsidRPr="00B91DEE" w:rsidRDefault="0026012B" w:rsidP="005B0ED5">
            <w:pPr>
              <w:pStyle w:val="a6"/>
            </w:pPr>
            <w:r w:rsidRPr="00B91DEE">
              <w:t>Мотив</w:t>
            </w:r>
          </w:p>
        </w:tc>
        <w:tc>
          <w:tcPr>
            <w:tcW w:w="992" w:type="dxa"/>
          </w:tcPr>
          <w:p w:rsidR="0026012B" w:rsidRPr="00B91DEE" w:rsidRDefault="0026012B" w:rsidP="005B0ED5">
            <w:pPr>
              <w:pStyle w:val="a6"/>
              <w:rPr>
                <w:rFonts w:eastAsia="Calibri"/>
              </w:rPr>
            </w:pPr>
            <w:r w:rsidRPr="00B91DEE">
              <w:rPr>
                <w:rFonts w:eastAsia="Calibri"/>
              </w:rPr>
              <w:t> </w:t>
            </w:r>
          </w:p>
        </w:tc>
        <w:tc>
          <w:tcPr>
            <w:tcW w:w="1134" w:type="dxa"/>
          </w:tcPr>
          <w:p w:rsidR="0026012B" w:rsidRPr="00B91DEE" w:rsidRDefault="0026012B" w:rsidP="005B0ED5">
            <w:pPr>
              <w:pStyle w:val="a6"/>
              <w:rPr>
                <w:rFonts w:eastAsia="Calibri"/>
              </w:rPr>
            </w:pPr>
            <w:r w:rsidRPr="00B91DEE">
              <w:rPr>
                <w:rFonts w:eastAsia="Calibri"/>
              </w:rPr>
              <w:t> </w:t>
            </w:r>
          </w:p>
        </w:tc>
        <w:tc>
          <w:tcPr>
            <w:tcW w:w="709" w:type="dxa"/>
          </w:tcPr>
          <w:p w:rsidR="0026012B" w:rsidRPr="00B91DEE" w:rsidRDefault="0026012B" w:rsidP="005B0ED5">
            <w:pPr>
              <w:pStyle w:val="a6"/>
              <w:rPr>
                <w:rFonts w:eastAsia="Calibri"/>
              </w:rPr>
            </w:pPr>
            <w:r w:rsidRPr="00B91DEE">
              <w:rPr>
                <w:rFonts w:eastAsia="Calibri"/>
              </w:rPr>
              <w:t> </w:t>
            </w:r>
          </w:p>
        </w:tc>
        <w:tc>
          <w:tcPr>
            <w:tcW w:w="1134" w:type="dxa"/>
          </w:tcPr>
          <w:p w:rsidR="0026012B" w:rsidRPr="00B91DEE" w:rsidRDefault="0026012B" w:rsidP="005B0ED5">
            <w:pPr>
              <w:pStyle w:val="a6"/>
              <w:rPr>
                <w:rFonts w:eastAsia="Calibri"/>
              </w:rPr>
            </w:pPr>
            <w:r w:rsidRPr="00B91DEE">
              <w:rPr>
                <w:rFonts w:eastAsia="Calibri"/>
              </w:rPr>
              <w:t> </w:t>
            </w:r>
          </w:p>
        </w:tc>
        <w:tc>
          <w:tcPr>
            <w:tcW w:w="1134" w:type="dxa"/>
          </w:tcPr>
          <w:p w:rsidR="0026012B" w:rsidRPr="00B91DEE" w:rsidRDefault="0026012B" w:rsidP="005B0ED5">
            <w:pPr>
              <w:pStyle w:val="a6"/>
              <w:rPr>
                <w:rFonts w:eastAsia="Calibri"/>
              </w:rPr>
            </w:pPr>
            <w:r w:rsidRPr="00B91DEE">
              <w:rPr>
                <w:rFonts w:eastAsia="Calibri"/>
              </w:rPr>
              <w:t> </w:t>
            </w:r>
          </w:p>
        </w:tc>
        <w:tc>
          <w:tcPr>
            <w:tcW w:w="709" w:type="dxa"/>
          </w:tcPr>
          <w:p w:rsidR="0026012B" w:rsidRPr="00B91DEE" w:rsidRDefault="0026012B" w:rsidP="005B0ED5">
            <w:pPr>
              <w:pStyle w:val="a6"/>
              <w:rPr>
                <w:rFonts w:eastAsia="Calibri"/>
              </w:rPr>
            </w:pPr>
            <w:r w:rsidRPr="00B91DEE">
              <w:rPr>
                <w:rFonts w:eastAsia="Calibri"/>
              </w:rPr>
              <w:t> </w:t>
            </w:r>
          </w:p>
        </w:tc>
        <w:tc>
          <w:tcPr>
            <w:tcW w:w="992" w:type="dxa"/>
          </w:tcPr>
          <w:p w:rsidR="0026012B" w:rsidRPr="00B91DEE" w:rsidRDefault="0026012B" w:rsidP="005B0ED5">
            <w:pPr>
              <w:pStyle w:val="a6"/>
              <w:rPr>
                <w:rFonts w:eastAsia="Calibri"/>
              </w:rPr>
            </w:pPr>
            <w:r w:rsidRPr="00B91DEE">
              <w:rPr>
                <w:rFonts w:eastAsia="Calibri"/>
              </w:rPr>
              <w:t> </w:t>
            </w:r>
          </w:p>
        </w:tc>
        <w:tc>
          <w:tcPr>
            <w:tcW w:w="1134" w:type="dxa"/>
          </w:tcPr>
          <w:p w:rsidR="0026012B" w:rsidRPr="00B91DEE" w:rsidRDefault="0026012B" w:rsidP="005B0ED5">
            <w:pPr>
              <w:pStyle w:val="a6"/>
              <w:rPr>
                <w:rFonts w:eastAsia="Calibri"/>
              </w:rPr>
            </w:pPr>
            <w:r w:rsidRPr="00B91DEE">
              <w:rPr>
                <w:rFonts w:eastAsia="Calibri"/>
              </w:rPr>
              <w:t> </w:t>
            </w:r>
          </w:p>
        </w:tc>
        <w:tc>
          <w:tcPr>
            <w:tcW w:w="709" w:type="dxa"/>
          </w:tcPr>
          <w:p w:rsidR="0026012B" w:rsidRPr="00B91DEE" w:rsidRDefault="0026012B" w:rsidP="005B0ED5">
            <w:pPr>
              <w:pStyle w:val="a6"/>
              <w:rPr>
                <w:rFonts w:eastAsia="Calibri"/>
              </w:rPr>
            </w:pPr>
            <w:r w:rsidRPr="00B91DEE">
              <w:rPr>
                <w:rFonts w:eastAsia="Calibri"/>
              </w:rPr>
              <w:t> </w:t>
            </w:r>
          </w:p>
        </w:tc>
      </w:tr>
      <w:tr w:rsidR="0026012B" w:rsidRPr="00B91DEE" w:rsidTr="00C35745">
        <w:trPr>
          <w:trHeight w:val="315"/>
        </w:trPr>
        <w:tc>
          <w:tcPr>
            <w:tcW w:w="1985" w:type="dxa"/>
          </w:tcPr>
          <w:p w:rsidR="0026012B" w:rsidRPr="00B91DEE" w:rsidRDefault="0026012B" w:rsidP="005B0ED5">
            <w:pPr>
              <w:pStyle w:val="a6"/>
            </w:pPr>
            <w:r w:rsidRPr="00B91DEE">
              <w:t>Целеполагание</w:t>
            </w:r>
          </w:p>
        </w:tc>
        <w:tc>
          <w:tcPr>
            <w:tcW w:w="992" w:type="dxa"/>
          </w:tcPr>
          <w:p w:rsidR="0026012B" w:rsidRPr="00B91DEE" w:rsidRDefault="0026012B" w:rsidP="005B0ED5">
            <w:pPr>
              <w:pStyle w:val="a6"/>
              <w:rPr>
                <w:rFonts w:eastAsia="Calibri"/>
              </w:rPr>
            </w:pPr>
            <w:r w:rsidRPr="00B91DEE">
              <w:rPr>
                <w:rFonts w:eastAsia="Calibri"/>
              </w:rPr>
              <w:t> </w:t>
            </w:r>
          </w:p>
        </w:tc>
        <w:tc>
          <w:tcPr>
            <w:tcW w:w="1134" w:type="dxa"/>
          </w:tcPr>
          <w:p w:rsidR="0026012B" w:rsidRPr="00B91DEE" w:rsidRDefault="0026012B" w:rsidP="005B0ED5">
            <w:pPr>
              <w:pStyle w:val="a6"/>
              <w:rPr>
                <w:rFonts w:eastAsia="Calibri"/>
              </w:rPr>
            </w:pPr>
            <w:r w:rsidRPr="00B91DEE">
              <w:rPr>
                <w:rFonts w:eastAsia="Calibri"/>
              </w:rPr>
              <w:t> </w:t>
            </w:r>
          </w:p>
        </w:tc>
        <w:tc>
          <w:tcPr>
            <w:tcW w:w="709" w:type="dxa"/>
          </w:tcPr>
          <w:p w:rsidR="0026012B" w:rsidRPr="00B91DEE" w:rsidRDefault="0026012B" w:rsidP="005B0ED5">
            <w:pPr>
              <w:pStyle w:val="a6"/>
              <w:rPr>
                <w:rFonts w:eastAsia="Calibri"/>
              </w:rPr>
            </w:pPr>
            <w:r w:rsidRPr="00B91DEE">
              <w:rPr>
                <w:rFonts w:eastAsia="Calibri"/>
              </w:rPr>
              <w:t> </w:t>
            </w:r>
          </w:p>
        </w:tc>
        <w:tc>
          <w:tcPr>
            <w:tcW w:w="1134" w:type="dxa"/>
          </w:tcPr>
          <w:p w:rsidR="0026012B" w:rsidRPr="00B91DEE" w:rsidRDefault="0026012B" w:rsidP="005B0ED5">
            <w:pPr>
              <w:pStyle w:val="a6"/>
              <w:rPr>
                <w:rFonts w:eastAsia="Calibri"/>
              </w:rPr>
            </w:pPr>
            <w:r w:rsidRPr="00B91DEE">
              <w:rPr>
                <w:rFonts w:eastAsia="Calibri"/>
              </w:rPr>
              <w:t> </w:t>
            </w:r>
          </w:p>
        </w:tc>
        <w:tc>
          <w:tcPr>
            <w:tcW w:w="1134" w:type="dxa"/>
          </w:tcPr>
          <w:p w:rsidR="0026012B" w:rsidRPr="00B91DEE" w:rsidRDefault="0026012B" w:rsidP="005B0ED5">
            <w:pPr>
              <w:pStyle w:val="a6"/>
              <w:rPr>
                <w:rFonts w:eastAsia="Calibri"/>
              </w:rPr>
            </w:pPr>
            <w:r w:rsidRPr="00B91DEE">
              <w:rPr>
                <w:rFonts w:eastAsia="Calibri"/>
              </w:rPr>
              <w:t> </w:t>
            </w:r>
          </w:p>
        </w:tc>
        <w:tc>
          <w:tcPr>
            <w:tcW w:w="709" w:type="dxa"/>
          </w:tcPr>
          <w:p w:rsidR="0026012B" w:rsidRPr="00B91DEE" w:rsidRDefault="0026012B" w:rsidP="005B0ED5">
            <w:pPr>
              <w:pStyle w:val="a6"/>
              <w:rPr>
                <w:rFonts w:eastAsia="Calibri"/>
              </w:rPr>
            </w:pPr>
            <w:r w:rsidRPr="00B91DEE">
              <w:rPr>
                <w:rFonts w:eastAsia="Calibri"/>
              </w:rPr>
              <w:t> </w:t>
            </w:r>
          </w:p>
        </w:tc>
        <w:tc>
          <w:tcPr>
            <w:tcW w:w="992" w:type="dxa"/>
          </w:tcPr>
          <w:p w:rsidR="0026012B" w:rsidRPr="00B91DEE" w:rsidRDefault="0026012B" w:rsidP="005B0ED5">
            <w:pPr>
              <w:pStyle w:val="a6"/>
              <w:rPr>
                <w:rFonts w:eastAsia="Calibri"/>
              </w:rPr>
            </w:pPr>
            <w:r w:rsidRPr="00B91DEE">
              <w:rPr>
                <w:rFonts w:eastAsia="Calibri"/>
              </w:rPr>
              <w:t> </w:t>
            </w:r>
          </w:p>
        </w:tc>
        <w:tc>
          <w:tcPr>
            <w:tcW w:w="1134" w:type="dxa"/>
          </w:tcPr>
          <w:p w:rsidR="0026012B" w:rsidRPr="00B91DEE" w:rsidRDefault="0026012B" w:rsidP="005B0ED5">
            <w:pPr>
              <w:pStyle w:val="a6"/>
              <w:rPr>
                <w:rFonts w:eastAsia="Calibri"/>
              </w:rPr>
            </w:pPr>
            <w:r w:rsidRPr="00B91DEE">
              <w:rPr>
                <w:rFonts w:eastAsia="Calibri"/>
              </w:rPr>
              <w:t> </w:t>
            </w:r>
          </w:p>
        </w:tc>
        <w:tc>
          <w:tcPr>
            <w:tcW w:w="709" w:type="dxa"/>
          </w:tcPr>
          <w:p w:rsidR="0026012B" w:rsidRPr="00B91DEE" w:rsidRDefault="0026012B" w:rsidP="005B0ED5">
            <w:pPr>
              <w:pStyle w:val="a6"/>
              <w:rPr>
                <w:rFonts w:eastAsia="Calibri"/>
              </w:rPr>
            </w:pPr>
            <w:r w:rsidRPr="00B91DEE">
              <w:rPr>
                <w:rFonts w:eastAsia="Calibri"/>
              </w:rPr>
              <w:t> </w:t>
            </w:r>
          </w:p>
        </w:tc>
      </w:tr>
      <w:tr w:rsidR="0026012B" w:rsidRPr="00B91DEE" w:rsidTr="00C35745">
        <w:trPr>
          <w:trHeight w:val="315"/>
        </w:trPr>
        <w:tc>
          <w:tcPr>
            <w:tcW w:w="1985" w:type="dxa"/>
          </w:tcPr>
          <w:p w:rsidR="0026012B" w:rsidRPr="00B91DEE" w:rsidRDefault="0026012B" w:rsidP="005B0ED5">
            <w:pPr>
              <w:pStyle w:val="a6"/>
            </w:pPr>
            <w:r w:rsidRPr="00B91DEE">
              <w:t xml:space="preserve">Планирование </w:t>
            </w:r>
          </w:p>
        </w:tc>
        <w:tc>
          <w:tcPr>
            <w:tcW w:w="992" w:type="dxa"/>
          </w:tcPr>
          <w:p w:rsidR="0026012B" w:rsidRPr="00B91DEE" w:rsidRDefault="0026012B" w:rsidP="005B0ED5">
            <w:pPr>
              <w:pStyle w:val="a6"/>
              <w:rPr>
                <w:rFonts w:eastAsia="Calibri"/>
              </w:rPr>
            </w:pPr>
            <w:r w:rsidRPr="00B91DEE">
              <w:rPr>
                <w:rFonts w:eastAsia="Calibri"/>
              </w:rPr>
              <w:t> </w:t>
            </w:r>
          </w:p>
        </w:tc>
        <w:tc>
          <w:tcPr>
            <w:tcW w:w="1134" w:type="dxa"/>
          </w:tcPr>
          <w:p w:rsidR="0026012B" w:rsidRPr="00B91DEE" w:rsidRDefault="0026012B" w:rsidP="005B0ED5">
            <w:pPr>
              <w:pStyle w:val="a6"/>
              <w:rPr>
                <w:rFonts w:eastAsia="Calibri"/>
              </w:rPr>
            </w:pPr>
            <w:r w:rsidRPr="00B91DEE">
              <w:rPr>
                <w:rFonts w:eastAsia="Calibri"/>
              </w:rPr>
              <w:t> </w:t>
            </w:r>
          </w:p>
        </w:tc>
        <w:tc>
          <w:tcPr>
            <w:tcW w:w="709" w:type="dxa"/>
          </w:tcPr>
          <w:p w:rsidR="0026012B" w:rsidRPr="00B91DEE" w:rsidRDefault="0026012B" w:rsidP="005B0ED5">
            <w:pPr>
              <w:pStyle w:val="a6"/>
              <w:rPr>
                <w:rFonts w:eastAsia="Calibri"/>
              </w:rPr>
            </w:pPr>
            <w:r w:rsidRPr="00B91DEE">
              <w:rPr>
                <w:rFonts w:eastAsia="Calibri"/>
              </w:rPr>
              <w:t> </w:t>
            </w:r>
          </w:p>
        </w:tc>
        <w:tc>
          <w:tcPr>
            <w:tcW w:w="1134" w:type="dxa"/>
          </w:tcPr>
          <w:p w:rsidR="0026012B" w:rsidRPr="00B91DEE" w:rsidRDefault="0026012B" w:rsidP="005B0ED5">
            <w:pPr>
              <w:pStyle w:val="a6"/>
              <w:rPr>
                <w:rFonts w:eastAsia="Calibri"/>
              </w:rPr>
            </w:pPr>
            <w:r w:rsidRPr="00B91DEE">
              <w:rPr>
                <w:rFonts w:eastAsia="Calibri"/>
              </w:rPr>
              <w:t> </w:t>
            </w:r>
          </w:p>
        </w:tc>
        <w:tc>
          <w:tcPr>
            <w:tcW w:w="1134" w:type="dxa"/>
          </w:tcPr>
          <w:p w:rsidR="0026012B" w:rsidRPr="00B91DEE" w:rsidRDefault="0026012B" w:rsidP="005B0ED5">
            <w:pPr>
              <w:pStyle w:val="a6"/>
              <w:rPr>
                <w:rFonts w:eastAsia="Calibri"/>
              </w:rPr>
            </w:pPr>
            <w:r w:rsidRPr="00B91DEE">
              <w:rPr>
                <w:rFonts w:eastAsia="Calibri"/>
              </w:rPr>
              <w:t> </w:t>
            </w:r>
          </w:p>
        </w:tc>
        <w:tc>
          <w:tcPr>
            <w:tcW w:w="709" w:type="dxa"/>
          </w:tcPr>
          <w:p w:rsidR="0026012B" w:rsidRPr="00B91DEE" w:rsidRDefault="0026012B" w:rsidP="005B0ED5">
            <w:pPr>
              <w:pStyle w:val="a6"/>
              <w:rPr>
                <w:rFonts w:eastAsia="Calibri"/>
              </w:rPr>
            </w:pPr>
            <w:r w:rsidRPr="00B91DEE">
              <w:rPr>
                <w:rFonts w:eastAsia="Calibri"/>
              </w:rPr>
              <w:t> </w:t>
            </w:r>
          </w:p>
        </w:tc>
        <w:tc>
          <w:tcPr>
            <w:tcW w:w="992" w:type="dxa"/>
          </w:tcPr>
          <w:p w:rsidR="0026012B" w:rsidRPr="00B91DEE" w:rsidRDefault="0026012B" w:rsidP="005B0ED5">
            <w:pPr>
              <w:pStyle w:val="a6"/>
              <w:rPr>
                <w:rFonts w:eastAsia="Calibri"/>
              </w:rPr>
            </w:pPr>
            <w:r w:rsidRPr="00B91DEE">
              <w:rPr>
                <w:rFonts w:eastAsia="Calibri"/>
              </w:rPr>
              <w:t> </w:t>
            </w:r>
          </w:p>
        </w:tc>
        <w:tc>
          <w:tcPr>
            <w:tcW w:w="1134" w:type="dxa"/>
          </w:tcPr>
          <w:p w:rsidR="0026012B" w:rsidRPr="00B91DEE" w:rsidRDefault="0026012B" w:rsidP="005B0ED5">
            <w:pPr>
              <w:pStyle w:val="a6"/>
              <w:rPr>
                <w:rFonts w:eastAsia="Calibri"/>
              </w:rPr>
            </w:pPr>
            <w:r w:rsidRPr="00B91DEE">
              <w:rPr>
                <w:rFonts w:eastAsia="Calibri"/>
              </w:rPr>
              <w:t> </w:t>
            </w:r>
          </w:p>
        </w:tc>
        <w:tc>
          <w:tcPr>
            <w:tcW w:w="709" w:type="dxa"/>
          </w:tcPr>
          <w:p w:rsidR="0026012B" w:rsidRPr="00B91DEE" w:rsidRDefault="0026012B" w:rsidP="005B0ED5">
            <w:pPr>
              <w:pStyle w:val="a6"/>
              <w:rPr>
                <w:rFonts w:eastAsia="Calibri"/>
              </w:rPr>
            </w:pPr>
            <w:r w:rsidRPr="00B91DEE">
              <w:rPr>
                <w:rFonts w:eastAsia="Calibri"/>
              </w:rPr>
              <w:t> </w:t>
            </w:r>
          </w:p>
        </w:tc>
      </w:tr>
      <w:tr w:rsidR="0026012B" w:rsidRPr="00B91DEE" w:rsidTr="00C35745">
        <w:trPr>
          <w:trHeight w:val="330"/>
        </w:trPr>
        <w:tc>
          <w:tcPr>
            <w:tcW w:w="1985" w:type="dxa"/>
          </w:tcPr>
          <w:p w:rsidR="0026012B" w:rsidRPr="00B91DEE" w:rsidRDefault="0026012B" w:rsidP="005B0ED5">
            <w:pPr>
              <w:pStyle w:val="a6"/>
            </w:pPr>
            <w:r w:rsidRPr="00B91DEE">
              <w:t>Выполнение действий</w:t>
            </w:r>
          </w:p>
        </w:tc>
        <w:tc>
          <w:tcPr>
            <w:tcW w:w="992" w:type="dxa"/>
          </w:tcPr>
          <w:p w:rsidR="0026012B" w:rsidRPr="00B91DEE" w:rsidRDefault="0026012B" w:rsidP="005B0ED5">
            <w:pPr>
              <w:pStyle w:val="a6"/>
              <w:rPr>
                <w:rFonts w:eastAsia="Calibri"/>
              </w:rPr>
            </w:pPr>
            <w:r w:rsidRPr="00B91DEE">
              <w:rPr>
                <w:rFonts w:eastAsia="Calibri"/>
              </w:rPr>
              <w:t> </w:t>
            </w:r>
          </w:p>
        </w:tc>
        <w:tc>
          <w:tcPr>
            <w:tcW w:w="1134" w:type="dxa"/>
          </w:tcPr>
          <w:p w:rsidR="0026012B" w:rsidRPr="00B91DEE" w:rsidRDefault="0026012B" w:rsidP="005B0ED5">
            <w:pPr>
              <w:pStyle w:val="a6"/>
              <w:rPr>
                <w:rFonts w:eastAsia="Calibri"/>
              </w:rPr>
            </w:pPr>
            <w:r w:rsidRPr="00B91DEE">
              <w:rPr>
                <w:rFonts w:eastAsia="Calibri"/>
              </w:rPr>
              <w:t> </w:t>
            </w:r>
          </w:p>
        </w:tc>
        <w:tc>
          <w:tcPr>
            <w:tcW w:w="709" w:type="dxa"/>
          </w:tcPr>
          <w:p w:rsidR="0026012B" w:rsidRPr="00B91DEE" w:rsidRDefault="0026012B" w:rsidP="005B0ED5">
            <w:pPr>
              <w:pStyle w:val="a6"/>
              <w:rPr>
                <w:rFonts w:eastAsia="Calibri"/>
              </w:rPr>
            </w:pPr>
            <w:r w:rsidRPr="00B91DEE">
              <w:rPr>
                <w:rFonts w:eastAsia="Calibri"/>
              </w:rPr>
              <w:t> </w:t>
            </w:r>
          </w:p>
        </w:tc>
        <w:tc>
          <w:tcPr>
            <w:tcW w:w="1134" w:type="dxa"/>
          </w:tcPr>
          <w:p w:rsidR="0026012B" w:rsidRPr="00B91DEE" w:rsidRDefault="0026012B" w:rsidP="005B0ED5">
            <w:pPr>
              <w:pStyle w:val="a6"/>
              <w:rPr>
                <w:rFonts w:eastAsia="Calibri"/>
              </w:rPr>
            </w:pPr>
            <w:r w:rsidRPr="00B91DEE">
              <w:rPr>
                <w:rFonts w:eastAsia="Calibri"/>
              </w:rPr>
              <w:t> </w:t>
            </w:r>
          </w:p>
        </w:tc>
        <w:tc>
          <w:tcPr>
            <w:tcW w:w="1134" w:type="dxa"/>
          </w:tcPr>
          <w:p w:rsidR="0026012B" w:rsidRPr="00B91DEE" w:rsidRDefault="0026012B" w:rsidP="005B0ED5">
            <w:pPr>
              <w:pStyle w:val="a6"/>
              <w:rPr>
                <w:rFonts w:eastAsia="Calibri"/>
              </w:rPr>
            </w:pPr>
            <w:r w:rsidRPr="00B91DEE">
              <w:rPr>
                <w:rFonts w:eastAsia="Calibri"/>
              </w:rPr>
              <w:t> </w:t>
            </w:r>
          </w:p>
        </w:tc>
        <w:tc>
          <w:tcPr>
            <w:tcW w:w="709" w:type="dxa"/>
          </w:tcPr>
          <w:p w:rsidR="0026012B" w:rsidRPr="00B91DEE" w:rsidRDefault="0026012B" w:rsidP="005B0ED5">
            <w:pPr>
              <w:pStyle w:val="a6"/>
              <w:rPr>
                <w:rFonts w:eastAsia="Calibri"/>
              </w:rPr>
            </w:pPr>
            <w:r w:rsidRPr="00B91DEE">
              <w:rPr>
                <w:rFonts w:eastAsia="Calibri"/>
              </w:rPr>
              <w:t> </w:t>
            </w:r>
          </w:p>
        </w:tc>
        <w:tc>
          <w:tcPr>
            <w:tcW w:w="992" w:type="dxa"/>
          </w:tcPr>
          <w:p w:rsidR="0026012B" w:rsidRPr="00B91DEE" w:rsidRDefault="0026012B" w:rsidP="005B0ED5">
            <w:pPr>
              <w:pStyle w:val="a6"/>
              <w:rPr>
                <w:rFonts w:eastAsia="Calibri"/>
              </w:rPr>
            </w:pPr>
            <w:r w:rsidRPr="00B91DEE">
              <w:rPr>
                <w:rFonts w:eastAsia="Calibri"/>
              </w:rPr>
              <w:t> </w:t>
            </w:r>
          </w:p>
        </w:tc>
        <w:tc>
          <w:tcPr>
            <w:tcW w:w="1134" w:type="dxa"/>
          </w:tcPr>
          <w:p w:rsidR="0026012B" w:rsidRPr="00B91DEE" w:rsidRDefault="0026012B" w:rsidP="005B0ED5">
            <w:pPr>
              <w:pStyle w:val="a6"/>
              <w:rPr>
                <w:rFonts w:eastAsia="Calibri"/>
              </w:rPr>
            </w:pPr>
            <w:r w:rsidRPr="00B91DEE">
              <w:rPr>
                <w:rFonts w:eastAsia="Calibri"/>
              </w:rPr>
              <w:t> </w:t>
            </w:r>
          </w:p>
        </w:tc>
        <w:tc>
          <w:tcPr>
            <w:tcW w:w="709" w:type="dxa"/>
          </w:tcPr>
          <w:p w:rsidR="0026012B" w:rsidRPr="00B91DEE" w:rsidRDefault="0026012B" w:rsidP="005B0ED5">
            <w:pPr>
              <w:pStyle w:val="a6"/>
              <w:rPr>
                <w:rFonts w:eastAsia="Calibri"/>
              </w:rPr>
            </w:pPr>
            <w:r w:rsidRPr="00B91DEE">
              <w:rPr>
                <w:rFonts w:eastAsia="Calibri"/>
              </w:rPr>
              <w:t> </w:t>
            </w:r>
          </w:p>
        </w:tc>
      </w:tr>
      <w:tr w:rsidR="0026012B" w:rsidRPr="00B91DEE" w:rsidTr="00C35745">
        <w:trPr>
          <w:trHeight w:val="345"/>
        </w:trPr>
        <w:tc>
          <w:tcPr>
            <w:tcW w:w="1985" w:type="dxa"/>
          </w:tcPr>
          <w:p w:rsidR="0026012B" w:rsidRPr="00B91DEE" w:rsidRDefault="0026012B" w:rsidP="005B0ED5">
            <w:pPr>
              <w:pStyle w:val="a6"/>
            </w:pPr>
            <w:r w:rsidRPr="00B91DEE">
              <w:t xml:space="preserve">Анализ полученного результата </w:t>
            </w:r>
          </w:p>
        </w:tc>
        <w:tc>
          <w:tcPr>
            <w:tcW w:w="992" w:type="dxa"/>
          </w:tcPr>
          <w:p w:rsidR="0026012B" w:rsidRPr="00B91DEE" w:rsidRDefault="0026012B" w:rsidP="005B0ED5">
            <w:pPr>
              <w:pStyle w:val="a6"/>
              <w:rPr>
                <w:rFonts w:eastAsia="Calibri"/>
              </w:rPr>
            </w:pPr>
            <w:r w:rsidRPr="00B91DEE">
              <w:rPr>
                <w:rFonts w:eastAsia="Calibri"/>
              </w:rPr>
              <w:t> </w:t>
            </w:r>
          </w:p>
        </w:tc>
        <w:tc>
          <w:tcPr>
            <w:tcW w:w="1134" w:type="dxa"/>
          </w:tcPr>
          <w:p w:rsidR="0026012B" w:rsidRPr="00B91DEE" w:rsidRDefault="0026012B" w:rsidP="005B0ED5">
            <w:pPr>
              <w:pStyle w:val="a6"/>
              <w:rPr>
                <w:rFonts w:eastAsia="Calibri"/>
              </w:rPr>
            </w:pPr>
            <w:r w:rsidRPr="00B91DEE">
              <w:rPr>
                <w:rFonts w:eastAsia="Calibri"/>
              </w:rPr>
              <w:t> </w:t>
            </w:r>
          </w:p>
        </w:tc>
        <w:tc>
          <w:tcPr>
            <w:tcW w:w="709" w:type="dxa"/>
          </w:tcPr>
          <w:p w:rsidR="0026012B" w:rsidRPr="00B91DEE" w:rsidRDefault="0026012B" w:rsidP="005B0ED5">
            <w:pPr>
              <w:pStyle w:val="a6"/>
              <w:rPr>
                <w:rFonts w:eastAsia="Calibri"/>
              </w:rPr>
            </w:pPr>
            <w:r w:rsidRPr="00B91DEE">
              <w:rPr>
                <w:rFonts w:eastAsia="Calibri"/>
              </w:rPr>
              <w:t> </w:t>
            </w:r>
          </w:p>
        </w:tc>
        <w:tc>
          <w:tcPr>
            <w:tcW w:w="1134" w:type="dxa"/>
          </w:tcPr>
          <w:p w:rsidR="0026012B" w:rsidRPr="00B91DEE" w:rsidRDefault="0026012B" w:rsidP="005B0ED5">
            <w:pPr>
              <w:pStyle w:val="a6"/>
              <w:rPr>
                <w:rFonts w:eastAsia="Calibri"/>
              </w:rPr>
            </w:pPr>
            <w:r w:rsidRPr="00B91DEE">
              <w:rPr>
                <w:rFonts w:eastAsia="Calibri"/>
              </w:rPr>
              <w:t> </w:t>
            </w:r>
          </w:p>
        </w:tc>
        <w:tc>
          <w:tcPr>
            <w:tcW w:w="1134" w:type="dxa"/>
          </w:tcPr>
          <w:p w:rsidR="0026012B" w:rsidRPr="00B91DEE" w:rsidRDefault="0026012B" w:rsidP="005B0ED5">
            <w:pPr>
              <w:pStyle w:val="a6"/>
              <w:rPr>
                <w:rFonts w:eastAsia="Calibri"/>
              </w:rPr>
            </w:pPr>
            <w:r w:rsidRPr="00B91DEE">
              <w:rPr>
                <w:rFonts w:eastAsia="Calibri"/>
              </w:rPr>
              <w:t> </w:t>
            </w:r>
          </w:p>
        </w:tc>
        <w:tc>
          <w:tcPr>
            <w:tcW w:w="709" w:type="dxa"/>
          </w:tcPr>
          <w:p w:rsidR="0026012B" w:rsidRPr="00B91DEE" w:rsidRDefault="0026012B" w:rsidP="005B0ED5">
            <w:pPr>
              <w:pStyle w:val="a6"/>
              <w:rPr>
                <w:rFonts w:eastAsia="Calibri"/>
              </w:rPr>
            </w:pPr>
            <w:r w:rsidRPr="00B91DEE">
              <w:rPr>
                <w:rFonts w:eastAsia="Calibri"/>
              </w:rPr>
              <w:t> </w:t>
            </w:r>
          </w:p>
        </w:tc>
        <w:tc>
          <w:tcPr>
            <w:tcW w:w="992" w:type="dxa"/>
          </w:tcPr>
          <w:p w:rsidR="0026012B" w:rsidRPr="00B91DEE" w:rsidRDefault="0026012B" w:rsidP="005B0ED5">
            <w:pPr>
              <w:pStyle w:val="a6"/>
              <w:rPr>
                <w:rFonts w:eastAsia="Calibri"/>
              </w:rPr>
            </w:pPr>
            <w:r w:rsidRPr="00B91DEE">
              <w:rPr>
                <w:rFonts w:eastAsia="Calibri"/>
              </w:rPr>
              <w:t> </w:t>
            </w:r>
          </w:p>
        </w:tc>
        <w:tc>
          <w:tcPr>
            <w:tcW w:w="1134" w:type="dxa"/>
          </w:tcPr>
          <w:p w:rsidR="0026012B" w:rsidRPr="00B91DEE" w:rsidRDefault="0026012B" w:rsidP="005B0ED5">
            <w:pPr>
              <w:pStyle w:val="a6"/>
              <w:rPr>
                <w:rFonts w:eastAsia="Calibri"/>
              </w:rPr>
            </w:pPr>
            <w:r w:rsidRPr="00B91DEE">
              <w:rPr>
                <w:rFonts w:eastAsia="Calibri"/>
              </w:rPr>
              <w:t> </w:t>
            </w:r>
          </w:p>
        </w:tc>
        <w:tc>
          <w:tcPr>
            <w:tcW w:w="709" w:type="dxa"/>
          </w:tcPr>
          <w:p w:rsidR="0026012B" w:rsidRPr="00B91DEE" w:rsidRDefault="0026012B" w:rsidP="005B0ED5">
            <w:pPr>
              <w:pStyle w:val="a6"/>
              <w:rPr>
                <w:rFonts w:eastAsia="Calibri"/>
              </w:rPr>
            </w:pPr>
            <w:r w:rsidRPr="00B91DEE">
              <w:rPr>
                <w:rFonts w:eastAsia="Calibri"/>
              </w:rPr>
              <w:t> </w:t>
            </w:r>
          </w:p>
        </w:tc>
      </w:tr>
      <w:tr w:rsidR="0026012B" w:rsidRPr="00B91DEE" w:rsidTr="00C35745">
        <w:trPr>
          <w:trHeight w:val="345"/>
        </w:trPr>
        <w:tc>
          <w:tcPr>
            <w:tcW w:w="1985" w:type="dxa"/>
          </w:tcPr>
          <w:p w:rsidR="0026012B" w:rsidRPr="00B91DEE" w:rsidRDefault="0026012B" w:rsidP="005B0ED5">
            <w:pPr>
              <w:pStyle w:val="a6"/>
            </w:pPr>
            <w:r w:rsidRPr="00B91DEE">
              <w:t>Среднее балльное значение по ОР уроку</w:t>
            </w:r>
          </w:p>
          <w:p w:rsidR="0026012B" w:rsidRPr="00B91DEE" w:rsidRDefault="0026012B" w:rsidP="005B0ED5">
            <w:pPr>
              <w:pStyle w:val="a6"/>
            </w:pPr>
          </w:p>
        </w:tc>
        <w:tc>
          <w:tcPr>
            <w:tcW w:w="992" w:type="dxa"/>
          </w:tcPr>
          <w:p w:rsidR="0026012B" w:rsidRPr="00B91DEE" w:rsidRDefault="0026012B" w:rsidP="005B0ED5">
            <w:pPr>
              <w:pStyle w:val="a6"/>
              <w:rPr>
                <w:rFonts w:eastAsia="Calibri"/>
              </w:rPr>
            </w:pPr>
          </w:p>
        </w:tc>
        <w:tc>
          <w:tcPr>
            <w:tcW w:w="1134" w:type="dxa"/>
          </w:tcPr>
          <w:p w:rsidR="0026012B" w:rsidRPr="00B91DEE" w:rsidRDefault="0026012B" w:rsidP="005B0ED5">
            <w:pPr>
              <w:pStyle w:val="a6"/>
              <w:rPr>
                <w:rFonts w:eastAsia="Calibri"/>
              </w:rPr>
            </w:pPr>
          </w:p>
        </w:tc>
        <w:tc>
          <w:tcPr>
            <w:tcW w:w="709" w:type="dxa"/>
          </w:tcPr>
          <w:p w:rsidR="0026012B" w:rsidRPr="00B91DEE" w:rsidRDefault="0026012B" w:rsidP="005B0ED5">
            <w:pPr>
              <w:pStyle w:val="a6"/>
              <w:rPr>
                <w:rFonts w:eastAsia="Calibri"/>
              </w:rPr>
            </w:pPr>
          </w:p>
        </w:tc>
        <w:tc>
          <w:tcPr>
            <w:tcW w:w="1134" w:type="dxa"/>
          </w:tcPr>
          <w:p w:rsidR="0026012B" w:rsidRPr="00B91DEE" w:rsidRDefault="0026012B" w:rsidP="005B0ED5">
            <w:pPr>
              <w:pStyle w:val="a6"/>
              <w:rPr>
                <w:rFonts w:eastAsia="Calibri"/>
              </w:rPr>
            </w:pPr>
          </w:p>
        </w:tc>
        <w:tc>
          <w:tcPr>
            <w:tcW w:w="1134" w:type="dxa"/>
          </w:tcPr>
          <w:p w:rsidR="0026012B" w:rsidRPr="00B91DEE" w:rsidRDefault="0026012B" w:rsidP="005B0ED5">
            <w:pPr>
              <w:pStyle w:val="a6"/>
              <w:rPr>
                <w:rFonts w:eastAsia="Calibri"/>
              </w:rPr>
            </w:pPr>
          </w:p>
        </w:tc>
        <w:tc>
          <w:tcPr>
            <w:tcW w:w="709" w:type="dxa"/>
          </w:tcPr>
          <w:p w:rsidR="0026012B" w:rsidRPr="00B91DEE" w:rsidRDefault="0026012B" w:rsidP="005B0ED5">
            <w:pPr>
              <w:pStyle w:val="a6"/>
              <w:rPr>
                <w:rFonts w:eastAsia="Calibri"/>
              </w:rPr>
            </w:pPr>
          </w:p>
        </w:tc>
        <w:tc>
          <w:tcPr>
            <w:tcW w:w="992" w:type="dxa"/>
          </w:tcPr>
          <w:p w:rsidR="0026012B" w:rsidRPr="00B91DEE" w:rsidRDefault="0026012B" w:rsidP="005B0ED5">
            <w:pPr>
              <w:pStyle w:val="a6"/>
              <w:rPr>
                <w:rFonts w:eastAsia="Calibri"/>
              </w:rPr>
            </w:pPr>
          </w:p>
        </w:tc>
        <w:tc>
          <w:tcPr>
            <w:tcW w:w="1134" w:type="dxa"/>
          </w:tcPr>
          <w:p w:rsidR="0026012B" w:rsidRPr="00B91DEE" w:rsidRDefault="0026012B" w:rsidP="005B0ED5">
            <w:pPr>
              <w:pStyle w:val="a6"/>
              <w:rPr>
                <w:rFonts w:eastAsia="Calibri"/>
              </w:rPr>
            </w:pPr>
          </w:p>
        </w:tc>
        <w:tc>
          <w:tcPr>
            <w:tcW w:w="709" w:type="dxa"/>
          </w:tcPr>
          <w:p w:rsidR="0026012B" w:rsidRPr="00B91DEE" w:rsidRDefault="0026012B" w:rsidP="005B0ED5">
            <w:pPr>
              <w:pStyle w:val="a6"/>
              <w:rPr>
                <w:rFonts w:eastAsia="Calibri"/>
              </w:rPr>
            </w:pPr>
          </w:p>
        </w:tc>
      </w:tr>
    </w:tbl>
    <w:p w:rsidR="00BC6C60" w:rsidRPr="00B91DEE" w:rsidRDefault="0026012B" w:rsidP="00BC6C60">
      <w:pPr>
        <w:pStyle w:val="a6"/>
        <w:jc w:val="right"/>
      </w:pPr>
      <w:r w:rsidRPr="00B91DEE">
        <w:t xml:space="preserve"> </w:t>
      </w:r>
    </w:p>
    <w:p w:rsidR="00B91DEE" w:rsidRPr="00B91DEE" w:rsidRDefault="00B91DEE" w:rsidP="00BC6C60">
      <w:pPr>
        <w:pStyle w:val="a6"/>
        <w:jc w:val="right"/>
      </w:pPr>
    </w:p>
    <w:p w:rsidR="00B91DEE" w:rsidRPr="00B91DEE" w:rsidRDefault="00B91DEE" w:rsidP="00BC6C60">
      <w:pPr>
        <w:pStyle w:val="a6"/>
        <w:jc w:val="right"/>
      </w:pPr>
    </w:p>
    <w:p w:rsidR="00B91DEE" w:rsidRPr="00B91DEE" w:rsidRDefault="00B91DEE" w:rsidP="00BC6C60">
      <w:pPr>
        <w:pStyle w:val="a6"/>
        <w:jc w:val="right"/>
      </w:pPr>
    </w:p>
    <w:p w:rsidR="00B91DEE" w:rsidRPr="00B91DEE" w:rsidRDefault="00B91DEE" w:rsidP="00BC6C60">
      <w:pPr>
        <w:pStyle w:val="a6"/>
        <w:jc w:val="right"/>
      </w:pPr>
    </w:p>
    <w:p w:rsidR="00B91DEE" w:rsidRPr="00B91DEE" w:rsidRDefault="00B91DEE" w:rsidP="00BC6C60">
      <w:pPr>
        <w:pStyle w:val="a6"/>
        <w:jc w:val="right"/>
      </w:pPr>
    </w:p>
    <w:p w:rsidR="00BE1DBF" w:rsidRPr="00B91DEE" w:rsidRDefault="00BE1DBF" w:rsidP="00BC6C60">
      <w:pPr>
        <w:pStyle w:val="a6"/>
        <w:jc w:val="right"/>
      </w:pPr>
      <w:r w:rsidRPr="00B91DEE">
        <w:t>Приложение 5</w:t>
      </w:r>
    </w:p>
    <w:p w:rsidR="00B91DEE" w:rsidRPr="00B91DEE" w:rsidRDefault="00B91DEE" w:rsidP="00BC6C60">
      <w:pPr>
        <w:pStyle w:val="a6"/>
        <w:jc w:val="right"/>
      </w:pPr>
    </w:p>
    <w:p w:rsidR="0026012B" w:rsidRPr="00B91DEE" w:rsidRDefault="0026012B" w:rsidP="00C76ACF">
      <w:pPr>
        <w:pStyle w:val="a6"/>
        <w:jc w:val="center"/>
        <w:rPr>
          <w:b/>
        </w:rPr>
      </w:pPr>
      <w:r w:rsidRPr="00B91DEE">
        <w:rPr>
          <w:b/>
        </w:rPr>
        <w:t>Карты оценивания методической и технологической грамотности урока</w:t>
      </w:r>
    </w:p>
    <w:p w:rsidR="00C76ACF" w:rsidRPr="00B91DEE" w:rsidRDefault="00C76ACF" w:rsidP="00C76ACF">
      <w:pPr>
        <w:pStyle w:val="a6"/>
        <w:jc w:val="center"/>
        <w:rPr>
          <w:b/>
        </w:rPr>
      </w:pPr>
    </w:p>
    <w:tbl>
      <w:tblPr>
        <w:tblStyle w:val="a3"/>
        <w:tblW w:w="10632" w:type="dxa"/>
        <w:tblInd w:w="-459" w:type="dxa"/>
        <w:tblLayout w:type="fixed"/>
        <w:tblLook w:val="0400"/>
      </w:tblPr>
      <w:tblGrid>
        <w:gridCol w:w="1985"/>
        <w:gridCol w:w="5245"/>
        <w:gridCol w:w="1275"/>
        <w:gridCol w:w="1276"/>
        <w:gridCol w:w="851"/>
      </w:tblGrid>
      <w:tr w:rsidR="0026012B" w:rsidRPr="00B91DEE" w:rsidTr="00C35745">
        <w:trPr>
          <w:trHeight w:val="300"/>
        </w:trPr>
        <w:tc>
          <w:tcPr>
            <w:tcW w:w="1985" w:type="dxa"/>
            <w:vMerge w:val="restart"/>
          </w:tcPr>
          <w:p w:rsidR="0026012B" w:rsidRPr="00B91DEE" w:rsidRDefault="0026012B" w:rsidP="005B0ED5">
            <w:pPr>
              <w:pStyle w:val="a6"/>
            </w:pPr>
            <w:r w:rsidRPr="00B91DEE">
              <w:t>Критерий</w:t>
            </w:r>
          </w:p>
        </w:tc>
        <w:tc>
          <w:tcPr>
            <w:tcW w:w="5245" w:type="dxa"/>
            <w:vMerge w:val="restart"/>
          </w:tcPr>
          <w:p w:rsidR="0026012B" w:rsidRPr="00B91DEE" w:rsidRDefault="0026012B" w:rsidP="005B0ED5">
            <w:pPr>
              <w:pStyle w:val="a6"/>
            </w:pPr>
            <w:r w:rsidRPr="00B91DEE">
              <w:t>Показатель</w:t>
            </w:r>
          </w:p>
        </w:tc>
        <w:tc>
          <w:tcPr>
            <w:tcW w:w="1275" w:type="dxa"/>
          </w:tcPr>
          <w:p w:rsidR="0026012B" w:rsidRPr="00B91DEE" w:rsidRDefault="0026012B" w:rsidP="005B0ED5">
            <w:pPr>
              <w:pStyle w:val="a6"/>
              <w:rPr>
                <w:rFonts w:eastAsia="Calibri"/>
              </w:rPr>
            </w:pPr>
            <w:r w:rsidRPr="00B91DEE">
              <w:rPr>
                <w:rFonts w:eastAsia="Calibri"/>
              </w:rPr>
              <w:t>Урок 1/дата</w:t>
            </w:r>
          </w:p>
        </w:tc>
        <w:tc>
          <w:tcPr>
            <w:tcW w:w="1276" w:type="dxa"/>
          </w:tcPr>
          <w:p w:rsidR="0026012B" w:rsidRPr="00B91DEE" w:rsidRDefault="0026012B" w:rsidP="005B0ED5">
            <w:pPr>
              <w:pStyle w:val="a6"/>
              <w:rPr>
                <w:rFonts w:eastAsia="Calibri"/>
              </w:rPr>
            </w:pPr>
            <w:r w:rsidRPr="00B91DEE">
              <w:rPr>
                <w:rFonts w:eastAsia="Calibri"/>
              </w:rPr>
              <w:t>Урок 2/дата</w:t>
            </w:r>
          </w:p>
        </w:tc>
        <w:tc>
          <w:tcPr>
            <w:tcW w:w="851" w:type="dxa"/>
          </w:tcPr>
          <w:p w:rsidR="0026012B" w:rsidRPr="00B91DEE" w:rsidRDefault="0026012B" w:rsidP="005B0ED5">
            <w:pPr>
              <w:pStyle w:val="a6"/>
              <w:rPr>
                <w:rFonts w:eastAsia="Calibri"/>
              </w:rPr>
            </w:pPr>
            <w:r w:rsidRPr="00B91DEE">
              <w:rPr>
                <w:rFonts w:eastAsia="Calibri"/>
              </w:rPr>
              <w:t>Урок 3/дата</w:t>
            </w:r>
          </w:p>
        </w:tc>
      </w:tr>
      <w:tr w:rsidR="0026012B" w:rsidRPr="00B91DEE" w:rsidTr="00C35745">
        <w:trPr>
          <w:trHeight w:val="360"/>
        </w:trPr>
        <w:tc>
          <w:tcPr>
            <w:tcW w:w="1985" w:type="dxa"/>
            <w:vMerge/>
          </w:tcPr>
          <w:p w:rsidR="0026012B" w:rsidRPr="00B91DEE" w:rsidRDefault="0026012B" w:rsidP="005B0ED5">
            <w:pPr>
              <w:pStyle w:val="a6"/>
              <w:rPr>
                <w:rFonts w:eastAsia="Calibri"/>
              </w:rPr>
            </w:pPr>
          </w:p>
        </w:tc>
        <w:tc>
          <w:tcPr>
            <w:tcW w:w="5245" w:type="dxa"/>
            <w:vMerge/>
          </w:tcPr>
          <w:p w:rsidR="0026012B" w:rsidRPr="00B91DEE" w:rsidRDefault="0026012B" w:rsidP="005B0ED5">
            <w:pPr>
              <w:pStyle w:val="a6"/>
              <w:rPr>
                <w:rFonts w:eastAsia="Calibri"/>
              </w:rPr>
            </w:pPr>
          </w:p>
        </w:tc>
        <w:tc>
          <w:tcPr>
            <w:tcW w:w="1275" w:type="dxa"/>
          </w:tcPr>
          <w:p w:rsidR="0026012B" w:rsidRPr="00B91DEE" w:rsidRDefault="0026012B" w:rsidP="005B0ED5">
            <w:pPr>
              <w:pStyle w:val="a6"/>
              <w:rPr>
                <w:rFonts w:eastAsia="Calibri"/>
              </w:rPr>
            </w:pPr>
            <w:r w:rsidRPr="00B91DEE">
              <w:rPr>
                <w:rFonts w:eastAsia="Calibri"/>
              </w:rPr>
              <w:t>Балльная оценка (0-3)</w:t>
            </w:r>
          </w:p>
        </w:tc>
        <w:tc>
          <w:tcPr>
            <w:tcW w:w="1276" w:type="dxa"/>
          </w:tcPr>
          <w:p w:rsidR="0026012B" w:rsidRPr="00B91DEE" w:rsidRDefault="0026012B" w:rsidP="005B0ED5">
            <w:pPr>
              <w:pStyle w:val="a6"/>
              <w:rPr>
                <w:rFonts w:eastAsia="Calibri"/>
              </w:rPr>
            </w:pPr>
            <w:r w:rsidRPr="00B91DEE">
              <w:rPr>
                <w:rFonts w:eastAsia="Calibri"/>
              </w:rPr>
              <w:t>Балльная оценка (0-3)</w:t>
            </w:r>
          </w:p>
        </w:tc>
        <w:tc>
          <w:tcPr>
            <w:tcW w:w="851" w:type="dxa"/>
          </w:tcPr>
          <w:p w:rsidR="0026012B" w:rsidRPr="00B91DEE" w:rsidRDefault="0026012B" w:rsidP="005B0ED5">
            <w:pPr>
              <w:pStyle w:val="a6"/>
              <w:rPr>
                <w:rFonts w:eastAsia="Calibri"/>
              </w:rPr>
            </w:pPr>
            <w:r w:rsidRPr="00B91DEE">
              <w:rPr>
                <w:rFonts w:eastAsia="Calibri"/>
              </w:rPr>
              <w:t>Балльная оценка (0-3)</w:t>
            </w:r>
          </w:p>
        </w:tc>
      </w:tr>
      <w:tr w:rsidR="0026012B" w:rsidRPr="00B91DEE" w:rsidTr="00C35745">
        <w:trPr>
          <w:trHeight w:val="300"/>
        </w:trPr>
        <w:tc>
          <w:tcPr>
            <w:tcW w:w="1985" w:type="dxa"/>
            <w:vMerge w:val="restart"/>
          </w:tcPr>
          <w:p w:rsidR="0026012B" w:rsidRPr="00B91DEE" w:rsidRDefault="0026012B" w:rsidP="005B0ED5">
            <w:pPr>
              <w:pStyle w:val="a6"/>
            </w:pPr>
            <w:r w:rsidRPr="00B91DEE">
              <w:t xml:space="preserve">Соответствие использованных методов (способов) организации учебной деятельности требованиям </w:t>
            </w:r>
            <w:proofErr w:type="spellStart"/>
            <w:r w:rsidRPr="00B91DEE">
              <w:t>деятельностного</w:t>
            </w:r>
            <w:proofErr w:type="spellEnd"/>
            <w:r w:rsidRPr="00B91DEE">
              <w:t xml:space="preserve"> подхода</w:t>
            </w:r>
          </w:p>
        </w:tc>
        <w:tc>
          <w:tcPr>
            <w:tcW w:w="5245" w:type="dxa"/>
          </w:tcPr>
          <w:p w:rsidR="0026012B" w:rsidRPr="00B91DEE" w:rsidRDefault="0026012B" w:rsidP="005B0ED5">
            <w:pPr>
              <w:pStyle w:val="a6"/>
            </w:pPr>
            <w:r w:rsidRPr="00B91DEE">
              <w:t>Методы учитывают основные потребности возраста и индивидуальные потребности детей</w:t>
            </w:r>
          </w:p>
        </w:tc>
        <w:tc>
          <w:tcPr>
            <w:tcW w:w="1275" w:type="dxa"/>
          </w:tcPr>
          <w:p w:rsidR="0026012B" w:rsidRPr="00B91DEE" w:rsidRDefault="0026012B" w:rsidP="005B0ED5">
            <w:pPr>
              <w:pStyle w:val="a6"/>
            </w:pPr>
            <w:r w:rsidRPr="00B91DEE">
              <w:t> </w:t>
            </w:r>
          </w:p>
        </w:tc>
        <w:tc>
          <w:tcPr>
            <w:tcW w:w="1276" w:type="dxa"/>
          </w:tcPr>
          <w:p w:rsidR="0026012B" w:rsidRPr="00B91DEE" w:rsidRDefault="0026012B" w:rsidP="005B0ED5">
            <w:pPr>
              <w:pStyle w:val="a6"/>
              <w:rPr>
                <w:rFonts w:eastAsia="Calibri"/>
              </w:rPr>
            </w:pPr>
            <w:r w:rsidRPr="00B91DEE">
              <w:rPr>
                <w:rFonts w:eastAsia="Calibri"/>
              </w:rPr>
              <w:t> </w:t>
            </w:r>
          </w:p>
        </w:tc>
        <w:tc>
          <w:tcPr>
            <w:tcW w:w="851" w:type="dxa"/>
          </w:tcPr>
          <w:p w:rsidR="0026012B" w:rsidRPr="00B91DEE" w:rsidRDefault="0026012B" w:rsidP="005B0ED5">
            <w:pPr>
              <w:pStyle w:val="a6"/>
              <w:rPr>
                <w:rFonts w:eastAsia="Calibri"/>
              </w:rPr>
            </w:pPr>
            <w:r w:rsidRPr="00B91DEE">
              <w:rPr>
                <w:rFonts w:eastAsia="Calibri"/>
              </w:rPr>
              <w:t> </w:t>
            </w:r>
          </w:p>
        </w:tc>
      </w:tr>
      <w:tr w:rsidR="0026012B" w:rsidRPr="00B91DEE" w:rsidTr="00C35745">
        <w:trPr>
          <w:trHeight w:val="540"/>
        </w:trPr>
        <w:tc>
          <w:tcPr>
            <w:tcW w:w="1985" w:type="dxa"/>
            <w:vMerge/>
          </w:tcPr>
          <w:p w:rsidR="0026012B" w:rsidRPr="00B91DEE" w:rsidRDefault="0026012B" w:rsidP="005B0ED5">
            <w:pPr>
              <w:pStyle w:val="a6"/>
              <w:rPr>
                <w:rFonts w:eastAsia="Calibri"/>
              </w:rPr>
            </w:pPr>
          </w:p>
        </w:tc>
        <w:tc>
          <w:tcPr>
            <w:tcW w:w="5245" w:type="dxa"/>
          </w:tcPr>
          <w:p w:rsidR="0026012B" w:rsidRPr="00B91DEE" w:rsidRDefault="0026012B" w:rsidP="005B0ED5">
            <w:pPr>
              <w:pStyle w:val="a6"/>
            </w:pPr>
            <w:r w:rsidRPr="00B91DEE">
              <w:t>Методы побуждают к оформлению образа желаемого результата (продукта) учебной деятельности</w:t>
            </w:r>
          </w:p>
        </w:tc>
        <w:tc>
          <w:tcPr>
            <w:tcW w:w="1275" w:type="dxa"/>
          </w:tcPr>
          <w:p w:rsidR="0026012B" w:rsidRPr="00B91DEE" w:rsidRDefault="0026012B" w:rsidP="005B0ED5">
            <w:pPr>
              <w:pStyle w:val="a6"/>
            </w:pPr>
            <w:r w:rsidRPr="00B91DEE">
              <w:t> </w:t>
            </w:r>
          </w:p>
        </w:tc>
        <w:tc>
          <w:tcPr>
            <w:tcW w:w="1276" w:type="dxa"/>
          </w:tcPr>
          <w:p w:rsidR="0026012B" w:rsidRPr="00B91DEE" w:rsidRDefault="0026012B" w:rsidP="005B0ED5">
            <w:pPr>
              <w:pStyle w:val="a6"/>
              <w:rPr>
                <w:rFonts w:eastAsia="Calibri"/>
              </w:rPr>
            </w:pPr>
            <w:r w:rsidRPr="00B91DEE">
              <w:rPr>
                <w:rFonts w:eastAsia="Calibri"/>
              </w:rPr>
              <w:t> </w:t>
            </w:r>
          </w:p>
        </w:tc>
        <w:tc>
          <w:tcPr>
            <w:tcW w:w="851" w:type="dxa"/>
          </w:tcPr>
          <w:p w:rsidR="0026012B" w:rsidRPr="00B91DEE" w:rsidRDefault="0026012B" w:rsidP="005B0ED5">
            <w:pPr>
              <w:pStyle w:val="a6"/>
              <w:rPr>
                <w:rFonts w:eastAsia="Calibri"/>
              </w:rPr>
            </w:pPr>
            <w:r w:rsidRPr="00B91DEE">
              <w:rPr>
                <w:rFonts w:eastAsia="Calibri"/>
              </w:rPr>
              <w:t> </w:t>
            </w:r>
          </w:p>
        </w:tc>
      </w:tr>
      <w:tr w:rsidR="0026012B" w:rsidRPr="00B91DEE" w:rsidTr="00C35745">
        <w:trPr>
          <w:trHeight w:val="450"/>
        </w:trPr>
        <w:tc>
          <w:tcPr>
            <w:tcW w:w="1985" w:type="dxa"/>
            <w:vMerge/>
          </w:tcPr>
          <w:p w:rsidR="0026012B" w:rsidRPr="00B91DEE" w:rsidRDefault="0026012B" w:rsidP="005B0ED5">
            <w:pPr>
              <w:pStyle w:val="a6"/>
              <w:rPr>
                <w:rFonts w:eastAsia="Calibri"/>
              </w:rPr>
            </w:pPr>
          </w:p>
        </w:tc>
        <w:tc>
          <w:tcPr>
            <w:tcW w:w="5245" w:type="dxa"/>
          </w:tcPr>
          <w:p w:rsidR="0026012B" w:rsidRPr="00B91DEE" w:rsidRDefault="0026012B" w:rsidP="005B0ED5">
            <w:pPr>
              <w:pStyle w:val="a6"/>
            </w:pPr>
            <w:r w:rsidRPr="00B91DEE">
              <w:t>Методы формируют мотивацию учебной деятельности</w:t>
            </w:r>
          </w:p>
        </w:tc>
        <w:tc>
          <w:tcPr>
            <w:tcW w:w="1275" w:type="dxa"/>
          </w:tcPr>
          <w:p w:rsidR="0026012B" w:rsidRPr="00B91DEE" w:rsidRDefault="0026012B" w:rsidP="005B0ED5">
            <w:pPr>
              <w:pStyle w:val="a6"/>
            </w:pPr>
            <w:r w:rsidRPr="00B91DEE">
              <w:t> </w:t>
            </w:r>
          </w:p>
        </w:tc>
        <w:tc>
          <w:tcPr>
            <w:tcW w:w="1276" w:type="dxa"/>
          </w:tcPr>
          <w:p w:rsidR="0026012B" w:rsidRPr="00B91DEE" w:rsidRDefault="0026012B" w:rsidP="005B0ED5">
            <w:pPr>
              <w:pStyle w:val="a6"/>
              <w:rPr>
                <w:rFonts w:eastAsia="Calibri"/>
              </w:rPr>
            </w:pPr>
            <w:r w:rsidRPr="00B91DEE">
              <w:rPr>
                <w:rFonts w:eastAsia="Calibri"/>
              </w:rPr>
              <w:t> </w:t>
            </w:r>
          </w:p>
        </w:tc>
        <w:tc>
          <w:tcPr>
            <w:tcW w:w="851" w:type="dxa"/>
          </w:tcPr>
          <w:p w:rsidR="0026012B" w:rsidRPr="00B91DEE" w:rsidRDefault="0026012B" w:rsidP="005B0ED5">
            <w:pPr>
              <w:pStyle w:val="a6"/>
              <w:rPr>
                <w:rFonts w:eastAsia="Calibri"/>
              </w:rPr>
            </w:pPr>
            <w:r w:rsidRPr="00B91DEE">
              <w:rPr>
                <w:rFonts w:eastAsia="Calibri"/>
              </w:rPr>
              <w:t> </w:t>
            </w:r>
          </w:p>
        </w:tc>
      </w:tr>
      <w:tr w:rsidR="0026012B" w:rsidRPr="00B91DEE" w:rsidTr="00C35745">
        <w:trPr>
          <w:trHeight w:val="555"/>
        </w:trPr>
        <w:tc>
          <w:tcPr>
            <w:tcW w:w="1985" w:type="dxa"/>
            <w:vMerge/>
          </w:tcPr>
          <w:p w:rsidR="0026012B" w:rsidRPr="00B91DEE" w:rsidRDefault="0026012B" w:rsidP="005B0ED5">
            <w:pPr>
              <w:pStyle w:val="a6"/>
              <w:rPr>
                <w:rFonts w:eastAsia="Calibri"/>
              </w:rPr>
            </w:pPr>
          </w:p>
        </w:tc>
        <w:tc>
          <w:tcPr>
            <w:tcW w:w="5245" w:type="dxa"/>
          </w:tcPr>
          <w:p w:rsidR="0026012B" w:rsidRPr="00B91DEE" w:rsidRDefault="0026012B" w:rsidP="005B0ED5">
            <w:pPr>
              <w:pStyle w:val="a6"/>
            </w:pPr>
            <w:r w:rsidRPr="00B91DEE">
              <w:t>Методы стимулируют формулирование детьми цели (образа желаемого результата и средств его достижения) учебной деятельности</w:t>
            </w:r>
          </w:p>
        </w:tc>
        <w:tc>
          <w:tcPr>
            <w:tcW w:w="1275" w:type="dxa"/>
          </w:tcPr>
          <w:p w:rsidR="0026012B" w:rsidRPr="00B91DEE" w:rsidRDefault="0026012B" w:rsidP="005B0ED5">
            <w:pPr>
              <w:pStyle w:val="a6"/>
            </w:pPr>
            <w:r w:rsidRPr="00B91DEE">
              <w:t> </w:t>
            </w:r>
          </w:p>
        </w:tc>
        <w:tc>
          <w:tcPr>
            <w:tcW w:w="1276" w:type="dxa"/>
          </w:tcPr>
          <w:p w:rsidR="0026012B" w:rsidRPr="00B91DEE" w:rsidRDefault="0026012B" w:rsidP="005B0ED5">
            <w:pPr>
              <w:pStyle w:val="a6"/>
              <w:rPr>
                <w:rFonts w:eastAsia="Calibri"/>
              </w:rPr>
            </w:pPr>
            <w:r w:rsidRPr="00B91DEE">
              <w:rPr>
                <w:rFonts w:eastAsia="Calibri"/>
              </w:rPr>
              <w:t> </w:t>
            </w:r>
          </w:p>
        </w:tc>
        <w:tc>
          <w:tcPr>
            <w:tcW w:w="851" w:type="dxa"/>
          </w:tcPr>
          <w:p w:rsidR="0026012B" w:rsidRPr="00B91DEE" w:rsidRDefault="0026012B" w:rsidP="005B0ED5">
            <w:pPr>
              <w:pStyle w:val="a6"/>
              <w:rPr>
                <w:rFonts w:eastAsia="Calibri"/>
              </w:rPr>
            </w:pPr>
            <w:r w:rsidRPr="00B91DEE">
              <w:rPr>
                <w:rFonts w:eastAsia="Calibri"/>
              </w:rPr>
              <w:t> </w:t>
            </w:r>
          </w:p>
        </w:tc>
      </w:tr>
      <w:tr w:rsidR="0026012B" w:rsidRPr="00B91DEE" w:rsidTr="00C35745">
        <w:trPr>
          <w:trHeight w:val="315"/>
        </w:trPr>
        <w:tc>
          <w:tcPr>
            <w:tcW w:w="1985" w:type="dxa"/>
            <w:vMerge/>
          </w:tcPr>
          <w:p w:rsidR="0026012B" w:rsidRPr="00B91DEE" w:rsidRDefault="0026012B" w:rsidP="005B0ED5">
            <w:pPr>
              <w:pStyle w:val="a6"/>
              <w:rPr>
                <w:rFonts w:eastAsia="Calibri"/>
              </w:rPr>
            </w:pPr>
          </w:p>
        </w:tc>
        <w:tc>
          <w:tcPr>
            <w:tcW w:w="5245" w:type="dxa"/>
          </w:tcPr>
          <w:p w:rsidR="0026012B" w:rsidRPr="00B91DEE" w:rsidRDefault="0026012B" w:rsidP="005B0ED5">
            <w:pPr>
              <w:pStyle w:val="a6"/>
            </w:pPr>
            <w:r w:rsidRPr="00B91DEE">
              <w:t>Методы стимулируют планирование детьми предстоящей деятельности</w:t>
            </w:r>
          </w:p>
        </w:tc>
        <w:tc>
          <w:tcPr>
            <w:tcW w:w="1275" w:type="dxa"/>
          </w:tcPr>
          <w:p w:rsidR="0026012B" w:rsidRPr="00B91DEE" w:rsidRDefault="0026012B" w:rsidP="005B0ED5">
            <w:pPr>
              <w:pStyle w:val="a6"/>
            </w:pPr>
            <w:r w:rsidRPr="00B91DEE">
              <w:t> </w:t>
            </w:r>
          </w:p>
        </w:tc>
        <w:tc>
          <w:tcPr>
            <w:tcW w:w="1276" w:type="dxa"/>
          </w:tcPr>
          <w:p w:rsidR="0026012B" w:rsidRPr="00B91DEE" w:rsidRDefault="0026012B" w:rsidP="005B0ED5">
            <w:pPr>
              <w:pStyle w:val="a6"/>
              <w:rPr>
                <w:rFonts w:eastAsia="Calibri"/>
              </w:rPr>
            </w:pPr>
            <w:r w:rsidRPr="00B91DEE">
              <w:rPr>
                <w:rFonts w:eastAsia="Calibri"/>
              </w:rPr>
              <w:t> </w:t>
            </w:r>
          </w:p>
        </w:tc>
        <w:tc>
          <w:tcPr>
            <w:tcW w:w="851" w:type="dxa"/>
          </w:tcPr>
          <w:p w:rsidR="0026012B" w:rsidRPr="00B91DEE" w:rsidRDefault="0026012B" w:rsidP="005B0ED5">
            <w:pPr>
              <w:pStyle w:val="a6"/>
              <w:rPr>
                <w:rFonts w:eastAsia="Calibri"/>
              </w:rPr>
            </w:pPr>
            <w:r w:rsidRPr="00B91DEE">
              <w:rPr>
                <w:rFonts w:eastAsia="Calibri"/>
              </w:rPr>
              <w:t> </w:t>
            </w:r>
          </w:p>
        </w:tc>
      </w:tr>
      <w:tr w:rsidR="0026012B" w:rsidRPr="00B91DEE" w:rsidTr="00C35745">
        <w:trPr>
          <w:trHeight w:val="315"/>
        </w:trPr>
        <w:tc>
          <w:tcPr>
            <w:tcW w:w="1985" w:type="dxa"/>
            <w:vMerge/>
          </w:tcPr>
          <w:p w:rsidR="0026012B" w:rsidRPr="00B91DEE" w:rsidRDefault="0026012B" w:rsidP="005B0ED5">
            <w:pPr>
              <w:pStyle w:val="a6"/>
              <w:rPr>
                <w:rFonts w:eastAsia="Calibri"/>
              </w:rPr>
            </w:pPr>
          </w:p>
        </w:tc>
        <w:tc>
          <w:tcPr>
            <w:tcW w:w="5245" w:type="dxa"/>
          </w:tcPr>
          <w:p w:rsidR="0026012B" w:rsidRPr="00B91DEE" w:rsidRDefault="0026012B" w:rsidP="005B0ED5">
            <w:pPr>
              <w:pStyle w:val="a6"/>
            </w:pPr>
            <w:r w:rsidRPr="00B91DEE">
              <w:t>Методы стимулируют выполнение действий согласно плану</w:t>
            </w:r>
          </w:p>
        </w:tc>
        <w:tc>
          <w:tcPr>
            <w:tcW w:w="1275" w:type="dxa"/>
          </w:tcPr>
          <w:p w:rsidR="0026012B" w:rsidRPr="00B91DEE" w:rsidRDefault="0026012B" w:rsidP="005B0ED5">
            <w:pPr>
              <w:pStyle w:val="a6"/>
            </w:pPr>
            <w:r w:rsidRPr="00B91DEE">
              <w:t> </w:t>
            </w:r>
          </w:p>
        </w:tc>
        <w:tc>
          <w:tcPr>
            <w:tcW w:w="1276" w:type="dxa"/>
          </w:tcPr>
          <w:p w:rsidR="0026012B" w:rsidRPr="00B91DEE" w:rsidRDefault="0026012B" w:rsidP="005B0ED5">
            <w:pPr>
              <w:pStyle w:val="a6"/>
              <w:rPr>
                <w:rFonts w:eastAsia="Calibri"/>
              </w:rPr>
            </w:pPr>
            <w:r w:rsidRPr="00B91DEE">
              <w:rPr>
                <w:rFonts w:eastAsia="Calibri"/>
              </w:rPr>
              <w:t> </w:t>
            </w:r>
          </w:p>
        </w:tc>
        <w:tc>
          <w:tcPr>
            <w:tcW w:w="851" w:type="dxa"/>
          </w:tcPr>
          <w:p w:rsidR="0026012B" w:rsidRPr="00B91DEE" w:rsidRDefault="0026012B" w:rsidP="005B0ED5">
            <w:pPr>
              <w:pStyle w:val="a6"/>
              <w:rPr>
                <w:rFonts w:eastAsia="Calibri"/>
              </w:rPr>
            </w:pPr>
            <w:r w:rsidRPr="00B91DEE">
              <w:rPr>
                <w:rFonts w:eastAsia="Calibri"/>
              </w:rPr>
              <w:t> </w:t>
            </w:r>
          </w:p>
        </w:tc>
      </w:tr>
      <w:tr w:rsidR="0026012B" w:rsidRPr="00B91DEE" w:rsidTr="00C35745">
        <w:trPr>
          <w:trHeight w:val="300"/>
        </w:trPr>
        <w:tc>
          <w:tcPr>
            <w:tcW w:w="1985" w:type="dxa"/>
            <w:vMerge/>
          </w:tcPr>
          <w:p w:rsidR="0026012B" w:rsidRPr="00B91DEE" w:rsidRDefault="0026012B" w:rsidP="005B0ED5">
            <w:pPr>
              <w:pStyle w:val="a6"/>
              <w:rPr>
                <w:rFonts w:eastAsia="Calibri"/>
              </w:rPr>
            </w:pPr>
          </w:p>
        </w:tc>
        <w:tc>
          <w:tcPr>
            <w:tcW w:w="5245" w:type="dxa"/>
          </w:tcPr>
          <w:p w:rsidR="0026012B" w:rsidRPr="00B91DEE" w:rsidRDefault="0026012B" w:rsidP="005B0ED5">
            <w:pPr>
              <w:pStyle w:val="a6"/>
            </w:pPr>
            <w:r w:rsidRPr="00B91DEE">
              <w:t>Методы позволяют провести качественный анализ полученного результата (продукта)</w:t>
            </w:r>
          </w:p>
        </w:tc>
        <w:tc>
          <w:tcPr>
            <w:tcW w:w="1275" w:type="dxa"/>
          </w:tcPr>
          <w:p w:rsidR="0026012B" w:rsidRPr="00B91DEE" w:rsidRDefault="0026012B" w:rsidP="005B0ED5">
            <w:pPr>
              <w:pStyle w:val="a6"/>
            </w:pPr>
            <w:r w:rsidRPr="00B91DEE">
              <w:t> </w:t>
            </w:r>
          </w:p>
        </w:tc>
        <w:tc>
          <w:tcPr>
            <w:tcW w:w="1276" w:type="dxa"/>
          </w:tcPr>
          <w:p w:rsidR="0026012B" w:rsidRPr="00B91DEE" w:rsidRDefault="0026012B" w:rsidP="005B0ED5">
            <w:pPr>
              <w:pStyle w:val="a6"/>
              <w:rPr>
                <w:rFonts w:eastAsia="Calibri"/>
              </w:rPr>
            </w:pPr>
            <w:r w:rsidRPr="00B91DEE">
              <w:rPr>
                <w:rFonts w:eastAsia="Calibri"/>
              </w:rPr>
              <w:t> </w:t>
            </w:r>
          </w:p>
        </w:tc>
        <w:tc>
          <w:tcPr>
            <w:tcW w:w="851" w:type="dxa"/>
          </w:tcPr>
          <w:p w:rsidR="0026012B" w:rsidRPr="00B91DEE" w:rsidRDefault="0026012B" w:rsidP="005B0ED5">
            <w:pPr>
              <w:pStyle w:val="a6"/>
              <w:rPr>
                <w:rFonts w:eastAsia="Calibri"/>
              </w:rPr>
            </w:pPr>
            <w:r w:rsidRPr="00B91DEE">
              <w:rPr>
                <w:rFonts w:eastAsia="Calibri"/>
              </w:rPr>
              <w:t> </w:t>
            </w:r>
          </w:p>
        </w:tc>
      </w:tr>
      <w:tr w:rsidR="0026012B" w:rsidRPr="00B91DEE" w:rsidTr="00C35745">
        <w:trPr>
          <w:trHeight w:val="570"/>
        </w:trPr>
        <w:tc>
          <w:tcPr>
            <w:tcW w:w="1985" w:type="dxa"/>
            <w:vMerge w:val="restart"/>
          </w:tcPr>
          <w:p w:rsidR="0026012B" w:rsidRPr="00B91DEE" w:rsidRDefault="0026012B" w:rsidP="005B0ED5">
            <w:pPr>
              <w:pStyle w:val="a6"/>
            </w:pPr>
            <w:r w:rsidRPr="00B91DEE">
              <w:t>Соответствие использованных методов стратегии смыслового чтения</w:t>
            </w:r>
          </w:p>
        </w:tc>
        <w:tc>
          <w:tcPr>
            <w:tcW w:w="5245" w:type="dxa"/>
          </w:tcPr>
          <w:p w:rsidR="0026012B" w:rsidRPr="00B91DEE" w:rsidRDefault="0026012B" w:rsidP="005B0ED5">
            <w:pPr>
              <w:pStyle w:val="a6"/>
            </w:pPr>
            <w:proofErr w:type="gramStart"/>
            <w:r w:rsidRPr="00B91DEE">
              <w:t>Методы позволяют обучающимся выбрать способ чтения (работы с тексом) «под учебную задачу»</w:t>
            </w:r>
            <w:proofErr w:type="gramEnd"/>
          </w:p>
        </w:tc>
        <w:tc>
          <w:tcPr>
            <w:tcW w:w="1275" w:type="dxa"/>
          </w:tcPr>
          <w:p w:rsidR="0026012B" w:rsidRPr="00B91DEE" w:rsidRDefault="0026012B" w:rsidP="005B0ED5">
            <w:pPr>
              <w:pStyle w:val="a6"/>
            </w:pPr>
            <w:r w:rsidRPr="00B91DEE">
              <w:t> </w:t>
            </w:r>
          </w:p>
        </w:tc>
        <w:tc>
          <w:tcPr>
            <w:tcW w:w="1276" w:type="dxa"/>
          </w:tcPr>
          <w:p w:rsidR="0026012B" w:rsidRPr="00B91DEE" w:rsidRDefault="0026012B" w:rsidP="005B0ED5">
            <w:pPr>
              <w:pStyle w:val="a6"/>
              <w:rPr>
                <w:rFonts w:eastAsia="Calibri"/>
              </w:rPr>
            </w:pPr>
            <w:r w:rsidRPr="00B91DEE">
              <w:rPr>
                <w:rFonts w:eastAsia="Calibri"/>
              </w:rPr>
              <w:t> </w:t>
            </w:r>
          </w:p>
        </w:tc>
        <w:tc>
          <w:tcPr>
            <w:tcW w:w="851" w:type="dxa"/>
          </w:tcPr>
          <w:p w:rsidR="0026012B" w:rsidRPr="00B91DEE" w:rsidRDefault="0026012B" w:rsidP="005B0ED5">
            <w:pPr>
              <w:pStyle w:val="a6"/>
              <w:rPr>
                <w:rFonts w:eastAsia="Calibri"/>
              </w:rPr>
            </w:pPr>
            <w:r w:rsidRPr="00B91DEE">
              <w:rPr>
                <w:rFonts w:eastAsia="Calibri"/>
              </w:rPr>
              <w:t> </w:t>
            </w:r>
          </w:p>
        </w:tc>
      </w:tr>
      <w:tr w:rsidR="0026012B" w:rsidRPr="00B91DEE" w:rsidTr="00C35745">
        <w:trPr>
          <w:trHeight w:val="375"/>
        </w:trPr>
        <w:tc>
          <w:tcPr>
            <w:tcW w:w="1985" w:type="dxa"/>
            <w:vMerge/>
          </w:tcPr>
          <w:p w:rsidR="0026012B" w:rsidRPr="00B91DEE" w:rsidRDefault="0026012B" w:rsidP="005B0ED5">
            <w:pPr>
              <w:pStyle w:val="a6"/>
              <w:rPr>
                <w:rFonts w:eastAsia="Calibri"/>
              </w:rPr>
            </w:pPr>
          </w:p>
        </w:tc>
        <w:tc>
          <w:tcPr>
            <w:tcW w:w="5245" w:type="dxa"/>
          </w:tcPr>
          <w:p w:rsidR="0026012B" w:rsidRPr="00B91DEE" w:rsidRDefault="0026012B" w:rsidP="005B0ED5">
            <w:pPr>
              <w:pStyle w:val="a6"/>
            </w:pPr>
            <w:r w:rsidRPr="00B91DEE">
              <w:t>Методы позволяют осуществить информационный поиск  и фиксировать его результаты</w:t>
            </w:r>
          </w:p>
        </w:tc>
        <w:tc>
          <w:tcPr>
            <w:tcW w:w="1275" w:type="dxa"/>
          </w:tcPr>
          <w:p w:rsidR="0026012B" w:rsidRPr="00B91DEE" w:rsidRDefault="0026012B" w:rsidP="005B0ED5">
            <w:pPr>
              <w:pStyle w:val="a6"/>
            </w:pPr>
            <w:r w:rsidRPr="00B91DEE">
              <w:t> </w:t>
            </w:r>
          </w:p>
        </w:tc>
        <w:tc>
          <w:tcPr>
            <w:tcW w:w="1276" w:type="dxa"/>
          </w:tcPr>
          <w:p w:rsidR="0026012B" w:rsidRPr="00B91DEE" w:rsidRDefault="0026012B" w:rsidP="005B0ED5">
            <w:pPr>
              <w:pStyle w:val="a6"/>
              <w:rPr>
                <w:rFonts w:eastAsia="Calibri"/>
              </w:rPr>
            </w:pPr>
            <w:r w:rsidRPr="00B91DEE">
              <w:rPr>
                <w:rFonts w:eastAsia="Calibri"/>
              </w:rPr>
              <w:t> </w:t>
            </w:r>
          </w:p>
        </w:tc>
        <w:tc>
          <w:tcPr>
            <w:tcW w:w="851" w:type="dxa"/>
          </w:tcPr>
          <w:p w:rsidR="0026012B" w:rsidRPr="00B91DEE" w:rsidRDefault="0026012B" w:rsidP="005B0ED5">
            <w:pPr>
              <w:pStyle w:val="a6"/>
              <w:rPr>
                <w:rFonts w:eastAsia="Calibri"/>
              </w:rPr>
            </w:pPr>
            <w:r w:rsidRPr="00B91DEE">
              <w:rPr>
                <w:rFonts w:eastAsia="Calibri"/>
              </w:rPr>
              <w:t> </w:t>
            </w:r>
          </w:p>
        </w:tc>
      </w:tr>
      <w:tr w:rsidR="0026012B" w:rsidRPr="00B91DEE" w:rsidTr="00C35745">
        <w:trPr>
          <w:trHeight w:val="435"/>
        </w:trPr>
        <w:tc>
          <w:tcPr>
            <w:tcW w:w="1985" w:type="dxa"/>
            <w:vMerge/>
          </w:tcPr>
          <w:p w:rsidR="0026012B" w:rsidRPr="00B91DEE" w:rsidRDefault="0026012B" w:rsidP="005B0ED5">
            <w:pPr>
              <w:pStyle w:val="a6"/>
              <w:rPr>
                <w:rFonts w:eastAsia="Calibri"/>
              </w:rPr>
            </w:pPr>
          </w:p>
        </w:tc>
        <w:tc>
          <w:tcPr>
            <w:tcW w:w="5245" w:type="dxa"/>
          </w:tcPr>
          <w:p w:rsidR="0026012B" w:rsidRPr="00B91DEE" w:rsidRDefault="0026012B" w:rsidP="005B0ED5">
            <w:pPr>
              <w:pStyle w:val="a6"/>
            </w:pPr>
            <w:r w:rsidRPr="00B91DEE">
              <w:t xml:space="preserve">Методы позволяют достигнуть совместности  учебной деятельности </w:t>
            </w:r>
          </w:p>
        </w:tc>
        <w:tc>
          <w:tcPr>
            <w:tcW w:w="1275" w:type="dxa"/>
          </w:tcPr>
          <w:p w:rsidR="0026012B" w:rsidRPr="00B91DEE" w:rsidRDefault="0026012B" w:rsidP="005B0ED5">
            <w:pPr>
              <w:pStyle w:val="a6"/>
            </w:pPr>
            <w:r w:rsidRPr="00B91DEE">
              <w:t> </w:t>
            </w:r>
          </w:p>
        </w:tc>
        <w:tc>
          <w:tcPr>
            <w:tcW w:w="1276" w:type="dxa"/>
          </w:tcPr>
          <w:p w:rsidR="0026012B" w:rsidRPr="00B91DEE" w:rsidRDefault="0026012B" w:rsidP="005B0ED5">
            <w:pPr>
              <w:pStyle w:val="a6"/>
              <w:rPr>
                <w:rFonts w:eastAsia="Calibri"/>
              </w:rPr>
            </w:pPr>
            <w:r w:rsidRPr="00B91DEE">
              <w:rPr>
                <w:rFonts w:eastAsia="Calibri"/>
              </w:rPr>
              <w:t> </w:t>
            </w:r>
          </w:p>
        </w:tc>
        <w:tc>
          <w:tcPr>
            <w:tcW w:w="851" w:type="dxa"/>
          </w:tcPr>
          <w:p w:rsidR="0026012B" w:rsidRPr="00B91DEE" w:rsidRDefault="0026012B" w:rsidP="005B0ED5">
            <w:pPr>
              <w:pStyle w:val="a6"/>
              <w:rPr>
                <w:rFonts w:eastAsia="Calibri"/>
              </w:rPr>
            </w:pPr>
            <w:r w:rsidRPr="00B91DEE">
              <w:rPr>
                <w:rFonts w:eastAsia="Calibri"/>
              </w:rPr>
              <w:t> </w:t>
            </w:r>
          </w:p>
        </w:tc>
      </w:tr>
      <w:tr w:rsidR="0026012B" w:rsidRPr="00B91DEE" w:rsidTr="00C35745">
        <w:trPr>
          <w:trHeight w:val="345"/>
        </w:trPr>
        <w:tc>
          <w:tcPr>
            <w:tcW w:w="1985" w:type="dxa"/>
            <w:vMerge w:val="restart"/>
          </w:tcPr>
          <w:p w:rsidR="0026012B" w:rsidRPr="00B91DEE" w:rsidRDefault="0026012B" w:rsidP="005B0ED5">
            <w:pPr>
              <w:pStyle w:val="a6"/>
            </w:pPr>
            <w:r w:rsidRPr="00B91DEE">
              <w:t xml:space="preserve">Технологическая грамотность проекта </w:t>
            </w:r>
          </w:p>
        </w:tc>
        <w:tc>
          <w:tcPr>
            <w:tcW w:w="5245" w:type="dxa"/>
          </w:tcPr>
          <w:p w:rsidR="0026012B" w:rsidRPr="00B91DEE" w:rsidRDefault="0026012B" w:rsidP="005B0ED5">
            <w:pPr>
              <w:pStyle w:val="a6"/>
            </w:pPr>
            <w:r w:rsidRPr="00B91DEE">
              <w:t>Тема отражает смысл (результат) учебной деятельности</w:t>
            </w:r>
          </w:p>
        </w:tc>
        <w:tc>
          <w:tcPr>
            <w:tcW w:w="1275" w:type="dxa"/>
          </w:tcPr>
          <w:p w:rsidR="0026012B" w:rsidRPr="00B91DEE" w:rsidRDefault="0026012B" w:rsidP="005B0ED5">
            <w:pPr>
              <w:pStyle w:val="a6"/>
            </w:pPr>
            <w:r w:rsidRPr="00B91DEE">
              <w:t> </w:t>
            </w:r>
          </w:p>
        </w:tc>
        <w:tc>
          <w:tcPr>
            <w:tcW w:w="1276" w:type="dxa"/>
          </w:tcPr>
          <w:p w:rsidR="0026012B" w:rsidRPr="00B91DEE" w:rsidRDefault="0026012B" w:rsidP="005B0ED5">
            <w:pPr>
              <w:pStyle w:val="a6"/>
              <w:rPr>
                <w:rFonts w:eastAsia="Calibri"/>
              </w:rPr>
            </w:pPr>
            <w:r w:rsidRPr="00B91DEE">
              <w:rPr>
                <w:rFonts w:eastAsia="Calibri"/>
              </w:rPr>
              <w:t> </w:t>
            </w:r>
          </w:p>
        </w:tc>
        <w:tc>
          <w:tcPr>
            <w:tcW w:w="851" w:type="dxa"/>
          </w:tcPr>
          <w:p w:rsidR="0026012B" w:rsidRPr="00B91DEE" w:rsidRDefault="0026012B" w:rsidP="005B0ED5">
            <w:pPr>
              <w:pStyle w:val="a6"/>
              <w:rPr>
                <w:rFonts w:eastAsia="Calibri"/>
              </w:rPr>
            </w:pPr>
            <w:r w:rsidRPr="00B91DEE">
              <w:rPr>
                <w:rFonts w:eastAsia="Calibri"/>
              </w:rPr>
              <w:t> </w:t>
            </w:r>
          </w:p>
        </w:tc>
      </w:tr>
      <w:tr w:rsidR="0026012B" w:rsidRPr="00B91DEE" w:rsidTr="00C35745">
        <w:trPr>
          <w:trHeight w:val="315"/>
        </w:trPr>
        <w:tc>
          <w:tcPr>
            <w:tcW w:w="1985" w:type="dxa"/>
            <w:vMerge/>
          </w:tcPr>
          <w:p w:rsidR="0026012B" w:rsidRPr="00B91DEE" w:rsidRDefault="0026012B" w:rsidP="005B0ED5">
            <w:pPr>
              <w:pStyle w:val="a6"/>
              <w:rPr>
                <w:rFonts w:eastAsia="Calibri"/>
              </w:rPr>
            </w:pPr>
          </w:p>
        </w:tc>
        <w:tc>
          <w:tcPr>
            <w:tcW w:w="5245" w:type="dxa"/>
          </w:tcPr>
          <w:p w:rsidR="0026012B" w:rsidRPr="00B91DEE" w:rsidRDefault="0026012B" w:rsidP="005B0ED5">
            <w:pPr>
              <w:pStyle w:val="a6"/>
            </w:pPr>
            <w:r w:rsidRPr="00B91DEE">
              <w:t>Цель соотносится с образовательными результатами</w:t>
            </w:r>
          </w:p>
        </w:tc>
        <w:tc>
          <w:tcPr>
            <w:tcW w:w="1275" w:type="dxa"/>
          </w:tcPr>
          <w:p w:rsidR="0026012B" w:rsidRPr="00B91DEE" w:rsidRDefault="0026012B" w:rsidP="005B0ED5">
            <w:pPr>
              <w:pStyle w:val="a6"/>
            </w:pPr>
            <w:r w:rsidRPr="00B91DEE">
              <w:t> </w:t>
            </w:r>
          </w:p>
        </w:tc>
        <w:tc>
          <w:tcPr>
            <w:tcW w:w="1276" w:type="dxa"/>
          </w:tcPr>
          <w:p w:rsidR="0026012B" w:rsidRPr="00B91DEE" w:rsidRDefault="0026012B" w:rsidP="005B0ED5">
            <w:pPr>
              <w:pStyle w:val="a6"/>
              <w:rPr>
                <w:rFonts w:eastAsia="Calibri"/>
              </w:rPr>
            </w:pPr>
            <w:r w:rsidRPr="00B91DEE">
              <w:rPr>
                <w:rFonts w:eastAsia="Calibri"/>
              </w:rPr>
              <w:t> </w:t>
            </w:r>
          </w:p>
        </w:tc>
        <w:tc>
          <w:tcPr>
            <w:tcW w:w="851" w:type="dxa"/>
          </w:tcPr>
          <w:p w:rsidR="0026012B" w:rsidRPr="00B91DEE" w:rsidRDefault="0026012B" w:rsidP="005B0ED5">
            <w:pPr>
              <w:pStyle w:val="a6"/>
              <w:rPr>
                <w:rFonts w:eastAsia="Calibri"/>
              </w:rPr>
            </w:pPr>
            <w:r w:rsidRPr="00B91DEE">
              <w:rPr>
                <w:rFonts w:eastAsia="Calibri"/>
              </w:rPr>
              <w:t> </w:t>
            </w:r>
          </w:p>
        </w:tc>
      </w:tr>
      <w:tr w:rsidR="0026012B" w:rsidRPr="00B91DEE" w:rsidTr="00C35745">
        <w:trPr>
          <w:trHeight w:val="300"/>
        </w:trPr>
        <w:tc>
          <w:tcPr>
            <w:tcW w:w="1985" w:type="dxa"/>
            <w:vMerge/>
          </w:tcPr>
          <w:p w:rsidR="0026012B" w:rsidRPr="00B91DEE" w:rsidRDefault="0026012B" w:rsidP="005B0ED5">
            <w:pPr>
              <w:pStyle w:val="a6"/>
              <w:rPr>
                <w:rFonts w:eastAsia="Calibri"/>
              </w:rPr>
            </w:pPr>
          </w:p>
        </w:tc>
        <w:tc>
          <w:tcPr>
            <w:tcW w:w="5245" w:type="dxa"/>
          </w:tcPr>
          <w:p w:rsidR="0026012B" w:rsidRPr="00B91DEE" w:rsidRDefault="0026012B" w:rsidP="005B0ED5">
            <w:pPr>
              <w:pStyle w:val="a6"/>
            </w:pPr>
            <w:r w:rsidRPr="00B91DEE">
              <w:t xml:space="preserve">Содержание способствует достижению образовательных результатов </w:t>
            </w:r>
          </w:p>
        </w:tc>
        <w:tc>
          <w:tcPr>
            <w:tcW w:w="1275" w:type="dxa"/>
          </w:tcPr>
          <w:p w:rsidR="0026012B" w:rsidRPr="00B91DEE" w:rsidRDefault="0026012B" w:rsidP="005B0ED5">
            <w:pPr>
              <w:pStyle w:val="a6"/>
            </w:pPr>
            <w:r w:rsidRPr="00B91DEE">
              <w:t> </w:t>
            </w:r>
          </w:p>
        </w:tc>
        <w:tc>
          <w:tcPr>
            <w:tcW w:w="1276" w:type="dxa"/>
          </w:tcPr>
          <w:p w:rsidR="0026012B" w:rsidRPr="00B91DEE" w:rsidRDefault="0026012B" w:rsidP="005B0ED5">
            <w:pPr>
              <w:pStyle w:val="a6"/>
              <w:rPr>
                <w:rFonts w:eastAsia="Calibri"/>
              </w:rPr>
            </w:pPr>
            <w:r w:rsidRPr="00B91DEE">
              <w:rPr>
                <w:rFonts w:eastAsia="Calibri"/>
              </w:rPr>
              <w:t> </w:t>
            </w:r>
          </w:p>
        </w:tc>
        <w:tc>
          <w:tcPr>
            <w:tcW w:w="851" w:type="dxa"/>
          </w:tcPr>
          <w:p w:rsidR="0026012B" w:rsidRPr="00B91DEE" w:rsidRDefault="0026012B" w:rsidP="005B0ED5">
            <w:pPr>
              <w:pStyle w:val="a6"/>
              <w:rPr>
                <w:rFonts w:eastAsia="Calibri"/>
              </w:rPr>
            </w:pPr>
            <w:r w:rsidRPr="00B91DEE">
              <w:rPr>
                <w:rFonts w:eastAsia="Calibri"/>
              </w:rPr>
              <w:t> </w:t>
            </w:r>
          </w:p>
        </w:tc>
      </w:tr>
      <w:tr w:rsidR="0026012B" w:rsidRPr="00B91DEE" w:rsidTr="00C35745">
        <w:trPr>
          <w:trHeight w:val="330"/>
        </w:trPr>
        <w:tc>
          <w:tcPr>
            <w:tcW w:w="1985" w:type="dxa"/>
            <w:vMerge w:val="restart"/>
          </w:tcPr>
          <w:p w:rsidR="0026012B" w:rsidRPr="00B91DEE" w:rsidRDefault="0026012B" w:rsidP="005B0ED5">
            <w:pPr>
              <w:pStyle w:val="a6"/>
            </w:pPr>
            <w:r w:rsidRPr="00B91DEE">
              <w:t xml:space="preserve">Результативность урока </w:t>
            </w:r>
          </w:p>
        </w:tc>
        <w:tc>
          <w:tcPr>
            <w:tcW w:w="5245" w:type="dxa"/>
          </w:tcPr>
          <w:p w:rsidR="0026012B" w:rsidRPr="00B91DEE" w:rsidRDefault="0026012B" w:rsidP="005B0ED5">
            <w:pPr>
              <w:pStyle w:val="a6"/>
            </w:pPr>
            <w:r w:rsidRPr="00B91DEE">
              <w:t>Дидактические средства стимулировали учебную деятельность детей</w:t>
            </w:r>
          </w:p>
        </w:tc>
        <w:tc>
          <w:tcPr>
            <w:tcW w:w="1275" w:type="dxa"/>
          </w:tcPr>
          <w:p w:rsidR="0026012B" w:rsidRPr="00B91DEE" w:rsidRDefault="0026012B" w:rsidP="005B0ED5">
            <w:pPr>
              <w:pStyle w:val="a6"/>
            </w:pPr>
            <w:r w:rsidRPr="00B91DEE">
              <w:t> </w:t>
            </w:r>
          </w:p>
        </w:tc>
        <w:tc>
          <w:tcPr>
            <w:tcW w:w="1276" w:type="dxa"/>
          </w:tcPr>
          <w:p w:rsidR="0026012B" w:rsidRPr="00B91DEE" w:rsidRDefault="0026012B" w:rsidP="005B0ED5">
            <w:pPr>
              <w:pStyle w:val="a6"/>
              <w:rPr>
                <w:rFonts w:eastAsia="Calibri"/>
              </w:rPr>
            </w:pPr>
            <w:r w:rsidRPr="00B91DEE">
              <w:rPr>
                <w:rFonts w:eastAsia="Calibri"/>
              </w:rPr>
              <w:t> </w:t>
            </w:r>
          </w:p>
        </w:tc>
        <w:tc>
          <w:tcPr>
            <w:tcW w:w="851" w:type="dxa"/>
          </w:tcPr>
          <w:p w:rsidR="0026012B" w:rsidRPr="00B91DEE" w:rsidRDefault="0026012B" w:rsidP="005B0ED5">
            <w:pPr>
              <w:pStyle w:val="a6"/>
              <w:rPr>
                <w:rFonts w:eastAsia="Calibri"/>
              </w:rPr>
            </w:pPr>
            <w:r w:rsidRPr="00B91DEE">
              <w:rPr>
                <w:rFonts w:eastAsia="Calibri"/>
              </w:rPr>
              <w:t> </w:t>
            </w:r>
          </w:p>
        </w:tc>
      </w:tr>
      <w:tr w:rsidR="0026012B" w:rsidRPr="00B91DEE" w:rsidTr="00C35745">
        <w:trPr>
          <w:trHeight w:val="315"/>
        </w:trPr>
        <w:tc>
          <w:tcPr>
            <w:tcW w:w="1985" w:type="dxa"/>
            <w:vMerge/>
          </w:tcPr>
          <w:p w:rsidR="0026012B" w:rsidRPr="00B91DEE" w:rsidRDefault="0026012B" w:rsidP="005B0ED5">
            <w:pPr>
              <w:pStyle w:val="a6"/>
              <w:rPr>
                <w:rFonts w:eastAsia="Calibri"/>
              </w:rPr>
            </w:pPr>
          </w:p>
        </w:tc>
        <w:tc>
          <w:tcPr>
            <w:tcW w:w="5245" w:type="dxa"/>
          </w:tcPr>
          <w:p w:rsidR="0026012B" w:rsidRPr="00B91DEE" w:rsidRDefault="0026012B" w:rsidP="005B0ED5">
            <w:pPr>
              <w:pStyle w:val="a6"/>
            </w:pPr>
            <w:r w:rsidRPr="00B91DEE">
              <w:t>Результат (продукт) учебной деятельности логически связан с содержанием  деятельности</w:t>
            </w:r>
          </w:p>
        </w:tc>
        <w:tc>
          <w:tcPr>
            <w:tcW w:w="1275" w:type="dxa"/>
          </w:tcPr>
          <w:p w:rsidR="0026012B" w:rsidRPr="00B91DEE" w:rsidRDefault="0026012B" w:rsidP="005B0ED5">
            <w:pPr>
              <w:pStyle w:val="a6"/>
            </w:pPr>
            <w:r w:rsidRPr="00B91DEE">
              <w:t> </w:t>
            </w:r>
          </w:p>
        </w:tc>
        <w:tc>
          <w:tcPr>
            <w:tcW w:w="1276" w:type="dxa"/>
          </w:tcPr>
          <w:p w:rsidR="0026012B" w:rsidRPr="00B91DEE" w:rsidRDefault="0026012B" w:rsidP="005B0ED5">
            <w:pPr>
              <w:pStyle w:val="a6"/>
              <w:rPr>
                <w:rFonts w:eastAsia="Calibri"/>
              </w:rPr>
            </w:pPr>
            <w:r w:rsidRPr="00B91DEE">
              <w:rPr>
                <w:rFonts w:eastAsia="Calibri"/>
              </w:rPr>
              <w:t> </w:t>
            </w:r>
          </w:p>
        </w:tc>
        <w:tc>
          <w:tcPr>
            <w:tcW w:w="851" w:type="dxa"/>
          </w:tcPr>
          <w:p w:rsidR="0026012B" w:rsidRPr="00B91DEE" w:rsidRDefault="0026012B" w:rsidP="005B0ED5">
            <w:pPr>
              <w:pStyle w:val="a6"/>
              <w:rPr>
                <w:rFonts w:eastAsia="Calibri"/>
              </w:rPr>
            </w:pPr>
            <w:r w:rsidRPr="00B91DEE">
              <w:rPr>
                <w:rFonts w:eastAsia="Calibri"/>
              </w:rPr>
              <w:t> </w:t>
            </w:r>
          </w:p>
        </w:tc>
      </w:tr>
      <w:tr w:rsidR="0026012B" w:rsidRPr="00B91DEE" w:rsidTr="00C35745">
        <w:trPr>
          <w:trHeight w:val="300"/>
        </w:trPr>
        <w:tc>
          <w:tcPr>
            <w:tcW w:w="1985" w:type="dxa"/>
          </w:tcPr>
          <w:p w:rsidR="0026012B" w:rsidRPr="00B91DEE" w:rsidRDefault="0026012B" w:rsidP="005B0ED5">
            <w:pPr>
              <w:pStyle w:val="a6"/>
              <w:rPr>
                <w:rFonts w:eastAsia="Calibri"/>
              </w:rPr>
            </w:pPr>
            <w:r w:rsidRPr="00B91DEE">
              <w:rPr>
                <w:rFonts w:eastAsia="Calibri"/>
              </w:rPr>
              <w:t> </w:t>
            </w:r>
          </w:p>
        </w:tc>
        <w:tc>
          <w:tcPr>
            <w:tcW w:w="5245" w:type="dxa"/>
          </w:tcPr>
          <w:p w:rsidR="0026012B" w:rsidRPr="00B91DEE" w:rsidRDefault="0026012B" w:rsidP="005B0ED5">
            <w:pPr>
              <w:pStyle w:val="a6"/>
            </w:pPr>
            <w:r w:rsidRPr="00B91DEE">
              <w:t>Среднее значение по уроку</w:t>
            </w:r>
          </w:p>
        </w:tc>
        <w:tc>
          <w:tcPr>
            <w:tcW w:w="1275" w:type="dxa"/>
          </w:tcPr>
          <w:p w:rsidR="0026012B" w:rsidRPr="00B91DEE" w:rsidRDefault="0026012B" w:rsidP="005B0ED5">
            <w:pPr>
              <w:pStyle w:val="a6"/>
              <w:rPr>
                <w:rFonts w:eastAsia="Calibri"/>
              </w:rPr>
            </w:pPr>
          </w:p>
        </w:tc>
        <w:tc>
          <w:tcPr>
            <w:tcW w:w="1276" w:type="dxa"/>
          </w:tcPr>
          <w:p w:rsidR="0026012B" w:rsidRPr="00B91DEE" w:rsidRDefault="0026012B" w:rsidP="005B0ED5">
            <w:pPr>
              <w:pStyle w:val="a6"/>
              <w:rPr>
                <w:rFonts w:eastAsia="Calibri"/>
              </w:rPr>
            </w:pPr>
          </w:p>
        </w:tc>
        <w:tc>
          <w:tcPr>
            <w:tcW w:w="851" w:type="dxa"/>
          </w:tcPr>
          <w:p w:rsidR="0026012B" w:rsidRPr="00B91DEE" w:rsidRDefault="0026012B" w:rsidP="005B0ED5">
            <w:pPr>
              <w:pStyle w:val="a6"/>
              <w:rPr>
                <w:rFonts w:eastAsia="Calibri"/>
              </w:rPr>
            </w:pPr>
          </w:p>
        </w:tc>
      </w:tr>
    </w:tbl>
    <w:p w:rsidR="00CE5650" w:rsidRPr="00B91DEE" w:rsidRDefault="00CE5650" w:rsidP="005B0ED5">
      <w:pPr>
        <w:pStyle w:val="a6"/>
      </w:pPr>
    </w:p>
    <w:p w:rsidR="00B91DEE" w:rsidRPr="00B91DEE" w:rsidRDefault="00B91DEE" w:rsidP="00BE1D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8"/>
        </w:rPr>
      </w:pPr>
    </w:p>
    <w:p w:rsidR="00B91DEE" w:rsidRPr="00B91DEE" w:rsidRDefault="00B91DEE" w:rsidP="00BE1D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8"/>
        </w:rPr>
      </w:pPr>
    </w:p>
    <w:p w:rsidR="00B91DEE" w:rsidRPr="00B91DEE" w:rsidRDefault="00B91DEE" w:rsidP="00BE1D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8"/>
        </w:rPr>
      </w:pPr>
    </w:p>
    <w:p w:rsidR="00B91DEE" w:rsidRPr="00B91DEE" w:rsidRDefault="00B91DEE" w:rsidP="00BE1D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8"/>
        </w:rPr>
      </w:pPr>
    </w:p>
    <w:p w:rsidR="00BE1DBF" w:rsidRPr="00B91DEE" w:rsidRDefault="00BE1DBF" w:rsidP="00BE1D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8"/>
        </w:rPr>
      </w:pPr>
      <w:r w:rsidRPr="00B91DEE">
        <w:rPr>
          <w:rFonts w:ascii="Times New Roman" w:hAnsi="Times New Roman"/>
          <w:bCs/>
          <w:sz w:val="24"/>
          <w:szCs w:val="28"/>
        </w:rPr>
        <w:t>Приложение 6</w:t>
      </w:r>
    </w:p>
    <w:p w:rsidR="00C76ACF" w:rsidRPr="00B91DEE" w:rsidRDefault="00C76ACF" w:rsidP="00C76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B91DEE">
        <w:rPr>
          <w:rFonts w:ascii="Times New Roman" w:hAnsi="Times New Roman"/>
          <w:b/>
          <w:bCs/>
          <w:sz w:val="24"/>
          <w:szCs w:val="28"/>
        </w:rPr>
        <w:t xml:space="preserve">ПАМЯТКА  </w:t>
      </w:r>
    </w:p>
    <w:p w:rsidR="00C76ACF" w:rsidRPr="00B91DEE" w:rsidRDefault="00C76ACF" w:rsidP="00C76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B91DEE">
        <w:rPr>
          <w:rFonts w:ascii="Times New Roman" w:hAnsi="Times New Roman"/>
          <w:b/>
          <w:bCs/>
          <w:sz w:val="24"/>
          <w:szCs w:val="28"/>
        </w:rPr>
        <w:t xml:space="preserve">«Подготовка урока с использованием учебно-научного текста в режиме технологии  смыслового чтения» </w:t>
      </w:r>
    </w:p>
    <w:p w:rsidR="00BE1DBF" w:rsidRPr="00B91DEE" w:rsidRDefault="00BE1DBF" w:rsidP="00C76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C76ACF" w:rsidRPr="00B91DEE" w:rsidRDefault="00C76ACF" w:rsidP="00B91DE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B91DEE">
        <w:rPr>
          <w:rFonts w:ascii="Times New Roman" w:hAnsi="Times New Roman"/>
          <w:b/>
          <w:bCs/>
        </w:rPr>
        <w:t>1. Выберите текст</w:t>
      </w:r>
      <w:r w:rsidRPr="00B91DEE">
        <w:rPr>
          <w:rFonts w:ascii="Times New Roman" w:hAnsi="Times New Roman"/>
        </w:rPr>
        <w:t xml:space="preserve">, который вам необходимо предложить ученикам для чтения на </w:t>
      </w:r>
      <w:proofErr w:type="gramStart"/>
      <w:r w:rsidRPr="00B91DEE">
        <w:rPr>
          <w:rFonts w:ascii="Times New Roman" w:hAnsi="Times New Roman"/>
        </w:rPr>
        <w:t>уроке</w:t>
      </w:r>
      <w:proofErr w:type="gramEnd"/>
      <w:r w:rsidRPr="00B91DEE">
        <w:rPr>
          <w:rFonts w:ascii="Times New Roman" w:hAnsi="Times New Roman"/>
        </w:rPr>
        <w:t xml:space="preserve"> (текст целиком, абзац, формулировка правила, таблица, схема и т.п.)</w:t>
      </w:r>
      <w:r w:rsidRPr="00B91DEE">
        <w:rPr>
          <w:rFonts w:ascii="Times New Roman" w:hAnsi="Times New Roman"/>
          <w:b/>
          <w:bCs/>
        </w:rPr>
        <w:t xml:space="preserve">. </w:t>
      </w:r>
    </w:p>
    <w:p w:rsidR="00C76ACF" w:rsidRPr="00B91DEE" w:rsidRDefault="00C76ACF" w:rsidP="00B91DE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B91DEE">
        <w:rPr>
          <w:rFonts w:ascii="Times New Roman" w:hAnsi="Times New Roman"/>
          <w:b/>
          <w:bCs/>
        </w:rPr>
        <w:t>2. Прочитайте текст</w:t>
      </w:r>
      <w:r w:rsidRPr="00B91DEE">
        <w:rPr>
          <w:rFonts w:ascii="Times New Roman" w:hAnsi="Times New Roman"/>
        </w:rPr>
        <w:t xml:space="preserve">, выделите в нём три уровня информации: </w:t>
      </w:r>
    </w:p>
    <w:p w:rsidR="00C76ACF" w:rsidRPr="00B91DEE" w:rsidRDefault="00C76ACF" w:rsidP="00B91DE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B91DEE">
        <w:rPr>
          <w:rFonts w:ascii="Times New Roman" w:hAnsi="Times New Roman"/>
          <w:b/>
          <w:bCs/>
        </w:rPr>
        <w:t xml:space="preserve">- </w:t>
      </w:r>
      <w:proofErr w:type="spellStart"/>
      <w:r w:rsidRPr="00B91DEE">
        <w:rPr>
          <w:rFonts w:ascii="Times New Roman" w:hAnsi="Times New Roman"/>
        </w:rPr>
        <w:t>фактуальную</w:t>
      </w:r>
      <w:proofErr w:type="spellEnd"/>
      <w:r w:rsidRPr="00B91DEE">
        <w:rPr>
          <w:rFonts w:ascii="Times New Roman" w:hAnsi="Times New Roman"/>
        </w:rPr>
        <w:t xml:space="preserve"> (то, о чём говорится в явном виде); </w:t>
      </w:r>
    </w:p>
    <w:p w:rsidR="00C76ACF" w:rsidRPr="00B91DEE" w:rsidRDefault="00C76ACF" w:rsidP="00B91DE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B91DEE">
        <w:rPr>
          <w:rFonts w:ascii="Times New Roman" w:hAnsi="Times New Roman"/>
          <w:b/>
          <w:bCs/>
        </w:rPr>
        <w:t xml:space="preserve">- </w:t>
      </w:r>
      <w:r w:rsidRPr="00B91DEE">
        <w:rPr>
          <w:rFonts w:ascii="Times New Roman" w:hAnsi="Times New Roman"/>
        </w:rPr>
        <w:t xml:space="preserve">подтекстовую (то, о чём сказано в неявном виде, «между строк»); </w:t>
      </w:r>
    </w:p>
    <w:p w:rsidR="00C76ACF" w:rsidRPr="00B91DEE" w:rsidRDefault="00C76ACF" w:rsidP="00B91DE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B91DEE">
        <w:rPr>
          <w:rFonts w:ascii="Times New Roman" w:hAnsi="Times New Roman"/>
          <w:b/>
          <w:bCs/>
        </w:rPr>
        <w:t>Внимание</w:t>
      </w:r>
      <w:proofErr w:type="gramStart"/>
      <w:r w:rsidRPr="00B91DEE">
        <w:rPr>
          <w:rFonts w:ascii="Times New Roman" w:hAnsi="Times New Roman"/>
          <w:b/>
          <w:bCs/>
        </w:rPr>
        <w:t xml:space="preserve"> !</w:t>
      </w:r>
      <w:proofErr w:type="gramEnd"/>
      <w:r w:rsidRPr="00B91DEE">
        <w:rPr>
          <w:rFonts w:ascii="Times New Roman" w:hAnsi="Times New Roman"/>
          <w:b/>
          <w:bCs/>
        </w:rPr>
        <w:t xml:space="preserve">!! </w:t>
      </w:r>
      <w:proofErr w:type="gramStart"/>
      <w:r w:rsidRPr="00B91DEE">
        <w:rPr>
          <w:rFonts w:ascii="Times New Roman" w:hAnsi="Times New Roman"/>
        </w:rPr>
        <w:t>Данный</w:t>
      </w:r>
      <w:proofErr w:type="gramEnd"/>
      <w:r w:rsidRPr="00B91DEE">
        <w:rPr>
          <w:rFonts w:ascii="Times New Roman" w:hAnsi="Times New Roman"/>
        </w:rPr>
        <w:t xml:space="preserve"> уровень может быть не во всех текстах. </w:t>
      </w:r>
    </w:p>
    <w:p w:rsidR="00C76ACF" w:rsidRPr="00B91DEE" w:rsidRDefault="00C76ACF" w:rsidP="00B91DE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B91DEE">
        <w:rPr>
          <w:rFonts w:ascii="Times New Roman" w:hAnsi="Times New Roman"/>
          <w:b/>
          <w:bCs/>
        </w:rPr>
        <w:t xml:space="preserve">- </w:t>
      </w:r>
      <w:r w:rsidRPr="00B91DEE">
        <w:rPr>
          <w:rFonts w:ascii="Times New Roman" w:hAnsi="Times New Roman"/>
        </w:rPr>
        <w:t xml:space="preserve">концептуальную (основная идея, главная мысль текста). </w:t>
      </w:r>
    </w:p>
    <w:p w:rsidR="00C76ACF" w:rsidRPr="00B91DEE" w:rsidRDefault="00C76ACF" w:rsidP="00B91DE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B91DEE">
        <w:rPr>
          <w:rFonts w:ascii="Times New Roman" w:hAnsi="Times New Roman"/>
          <w:b/>
          <w:bCs/>
        </w:rPr>
        <w:t xml:space="preserve">3. Определите роль данного текста </w:t>
      </w:r>
      <w:r w:rsidRPr="00B91DEE">
        <w:rPr>
          <w:rFonts w:ascii="Times New Roman" w:hAnsi="Times New Roman"/>
        </w:rPr>
        <w:t xml:space="preserve">на </w:t>
      </w:r>
      <w:proofErr w:type="gramStart"/>
      <w:r w:rsidRPr="00B91DEE">
        <w:rPr>
          <w:rFonts w:ascii="Times New Roman" w:hAnsi="Times New Roman"/>
        </w:rPr>
        <w:t>уроке</w:t>
      </w:r>
      <w:proofErr w:type="gramEnd"/>
      <w:r w:rsidRPr="00B91DEE">
        <w:rPr>
          <w:rFonts w:ascii="Times New Roman" w:hAnsi="Times New Roman"/>
        </w:rPr>
        <w:t xml:space="preserve">: </w:t>
      </w:r>
    </w:p>
    <w:p w:rsidR="00C76ACF" w:rsidRPr="00B91DEE" w:rsidRDefault="00C76ACF" w:rsidP="00B91DE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B91DEE">
        <w:rPr>
          <w:rFonts w:ascii="Times New Roman" w:hAnsi="Times New Roman"/>
        </w:rPr>
        <w:t xml:space="preserve">- используется на </w:t>
      </w:r>
      <w:proofErr w:type="gramStart"/>
      <w:r w:rsidRPr="00B91DEE">
        <w:rPr>
          <w:rFonts w:ascii="Times New Roman" w:hAnsi="Times New Roman"/>
        </w:rPr>
        <w:t>этапе</w:t>
      </w:r>
      <w:proofErr w:type="gramEnd"/>
      <w:r w:rsidRPr="00B91DEE">
        <w:rPr>
          <w:rFonts w:ascii="Times New Roman" w:hAnsi="Times New Roman"/>
        </w:rPr>
        <w:t xml:space="preserve"> введения нового знания или развития умений; </w:t>
      </w:r>
    </w:p>
    <w:p w:rsidR="00C76ACF" w:rsidRPr="00B91DEE" w:rsidRDefault="00C76ACF" w:rsidP="00B91DE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B91DEE">
        <w:rPr>
          <w:rFonts w:ascii="Times New Roman" w:hAnsi="Times New Roman"/>
        </w:rPr>
        <w:t xml:space="preserve">- какова основная цель чтения этого текста учениками на </w:t>
      </w:r>
      <w:proofErr w:type="gramStart"/>
      <w:r w:rsidRPr="00B91DEE">
        <w:rPr>
          <w:rFonts w:ascii="Times New Roman" w:hAnsi="Times New Roman"/>
        </w:rPr>
        <w:t>уроке</w:t>
      </w:r>
      <w:proofErr w:type="gramEnd"/>
      <w:r w:rsidRPr="00B91DEE">
        <w:rPr>
          <w:rFonts w:ascii="Times New Roman" w:hAnsi="Times New Roman"/>
        </w:rPr>
        <w:t xml:space="preserve">: выполнение, например, продуктивного задания к тексту (составить список особенностей, причин, доказать что-либо, вывести формулировку понятия, заполнить таблицу, преобразовать текст в схему и т.д.). </w:t>
      </w:r>
    </w:p>
    <w:p w:rsidR="00C76ACF" w:rsidRPr="00B91DEE" w:rsidRDefault="00C76ACF" w:rsidP="00B91DE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B91DEE">
        <w:rPr>
          <w:rFonts w:ascii="Times New Roman" w:hAnsi="Times New Roman"/>
          <w:b/>
          <w:bCs/>
        </w:rPr>
        <w:t xml:space="preserve">4. Сформулируйте задания для работы с текстом ДО чтения </w:t>
      </w:r>
      <w:r w:rsidRPr="00B91DEE">
        <w:rPr>
          <w:rFonts w:ascii="Times New Roman" w:hAnsi="Times New Roman"/>
        </w:rPr>
        <w:t xml:space="preserve">с целью прогнозирования будущего содержания текста, создания мотивации для знакомства с текстом. Например: судя по заглавию (иллюстрациям / автору) – о чём будет этот текст, из каких частей состоит, есть ли выделенные слова, иллюстрации и т.п. </w:t>
      </w:r>
    </w:p>
    <w:p w:rsidR="00C76ACF" w:rsidRPr="00B91DEE" w:rsidRDefault="00C76ACF" w:rsidP="00B91DE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B91DEE">
        <w:rPr>
          <w:rFonts w:ascii="Times New Roman" w:hAnsi="Times New Roman"/>
          <w:b/>
          <w:bCs/>
        </w:rPr>
        <w:t xml:space="preserve">Внимание!!! </w:t>
      </w:r>
      <w:r w:rsidRPr="00B91DEE">
        <w:rPr>
          <w:rFonts w:ascii="Times New Roman" w:hAnsi="Times New Roman"/>
        </w:rPr>
        <w:t xml:space="preserve">Для каждого конкретного текста должны быть свои вопросы, не рекомендуется использовать однотипные вопросы. </w:t>
      </w:r>
    </w:p>
    <w:p w:rsidR="00C76ACF" w:rsidRPr="00B91DEE" w:rsidRDefault="00C76ACF" w:rsidP="00B91DE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B91DEE">
        <w:rPr>
          <w:rFonts w:ascii="Times New Roman" w:hAnsi="Times New Roman"/>
          <w:b/>
          <w:bCs/>
        </w:rPr>
        <w:t xml:space="preserve">Внимание!!! </w:t>
      </w:r>
      <w:r w:rsidRPr="00B91DEE">
        <w:rPr>
          <w:rFonts w:ascii="Times New Roman" w:hAnsi="Times New Roman"/>
        </w:rPr>
        <w:t xml:space="preserve">Этап должен быть коротким, плавно переходящим в собственно чтение! </w:t>
      </w:r>
    </w:p>
    <w:p w:rsidR="00C76ACF" w:rsidRPr="00B91DEE" w:rsidRDefault="00C76ACF" w:rsidP="00B91DE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B91DEE">
        <w:rPr>
          <w:rFonts w:ascii="Times New Roman" w:hAnsi="Times New Roman"/>
          <w:b/>
          <w:bCs/>
        </w:rPr>
        <w:t xml:space="preserve">5. Выделите в тексте места остановок ВО ВРЕМЯ чтения </w:t>
      </w:r>
      <w:r w:rsidRPr="00B91DEE">
        <w:rPr>
          <w:rFonts w:ascii="Times New Roman" w:hAnsi="Times New Roman"/>
        </w:rPr>
        <w:t xml:space="preserve">текста вслух: </w:t>
      </w:r>
    </w:p>
    <w:p w:rsidR="00C76ACF" w:rsidRPr="00B91DEE" w:rsidRDefault="00C76ACF" w:rsidP="00B91DE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B91DEE">
        <w:rPr>
          <w:rFonts w:ascii="Times New Roman" w:hAnsi="Times New Roman"/>
        </w:rPr>
        <w:t xml:space="preserve">- короткие комментарии для облегчения понимания каких-то слов, оборотов; </w:t>
      </w:r>
    </w:p>
    <w:p w:rsidR="00C76ACF" w:rsidRPr="00B91DEE" w:rsidRDefault="00C76ACF" w:rsidP="00B91DE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B91DEE">
        <w:rPr>
          <w:rFonts w:ascii="Times New Roman" w:hAnsi="Times New Roman"/>
        </w:rPr>
        <w:t xml:space="preserve">- краткие реплики, которые позволяют включить механизм антиципации (предвосхищение, предугадывание будущего текста); </w:t>
      </w:r>
    </w:p>
    <w:p w:rsidR="00C76ACF" w:rsidRPr="00B91DEE" w:rsidRDefault="00C76ACF" w:rsidP="00B91DE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B91DEE">
        <w:rPr>
          <w:rFonts w:ascii="Times New Roman" w:hAnsi="Times New Roman"/>
        </w:rPr>
        <w:t xml:space="preserve">- вопросы, облегчающие ученикам ведение диалога с автором: </w:t>
      </w:r>
    </w:p>
    <w:p w:rsidR="00C76ACF" w:rsidRPr="00B91DEE" w:rsidRDefault="00C76ACF" w:rsidP="00B91DE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B91DEE">
        <w:rPr>
          <w:rFonts w:ascii="Times New Roman" w:hAnsi="Times New Roman"/>
          <w:b/>
          <w:bCs/>
        </w:rPr>
        <w:t xml:space="preserve">В </w:t>
      </w:r>
      <w:r w:rsidRPr="00B91DEE">
        <w:rPr>
          <w:rFonts w:ascii="Times New Roman" w:hAnsi="Times New Roman"/>
        </w:rPr>
        <w:t xml:space="preserve">– </w:t>
      </w:r>
      <w:r w:rsidRPr="00B91DEE">
        <w:rPr>
          <w:rFonts w:ascii="Times New Roman" w:hAnsi="Times New Roman"/>
          <w:u w:val="single"/>
        </w:rPr>
        <w:t xml:space="preserve">вопрос к автору </w:t>
      </w:r>
      <w:r w:rsidRPr="00B91DEE">
        <w:rPr>
          <w:rFonts w:ascii="Times New Roman" w:hAnsi="Times New Roman"/>
        </w:rPr>
        <w:t xml:space="preserve">текста или обращение учителя классу, побуждающее задать такой вопрос. </w:t>
      </w:r>
    </w:p>
    <w:p w:rsidR="00C76ACF" w:rsidRPr="00B91DEE" w:rsidRDefault="00C76ACF" w:rsidP="00B91DE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B91DEE">
        <w:rPr>
          <w:rFonts w:ascii="Times New Roman" w:hAnsi="Times New Roman"/>
          <w:b/>
          <w:bCs/>
        </w:rPr>
        <w:t xml:space="preserve">О </w:t>
      </w:r>
      <w:r w:rsidRPr="00B91DEE">
        <w:rPr>
          <w:rFonts w:ascii="Times New Roman" w:hAnsi="Times New Roman"/>
        </w:rPr>
        <w:t xml:space="preserve">– предложение ученикам </w:t>
      </w:r>
      <w:r w:rsidRPr="00B91DEE">
        <w:rPr>
          <w:rFonts w:ascii="Times New Roman" w:hAnsi="Times New Roman"/>
          <w:u w:val="single"/>
        </w:rPr>
        <w:t xml:space="preserve">спрогнозировать свой ответ </w:t>
      </w:r>
      <w:r w:rsidRPr="00B91DEE">
        <w:rPr>
          <w:rFonts w:ascii="Times New Roman" w:hAnsi="Times New Roman"/>
        </w:rPr>
        <w:t xml:space="preserve">на возникший вопрос к автору. </w:t>
      </w:r>
    </w:p>
    <w:p w:rsidR="00C76ACF" w:rsidRPr="00B91DEE" w:rsidRDefault="00C76ACF" w:rsidP="00B91DE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proofErr w:type="gramStart"/>
      <w:r w:rsidRPr="00B91DEE">
        <w:rPr>
          <w:rFonts w:ascii="Times New Roman" w:hAnsi="Times New Roman"/>
          <w:b/>
          <w:bCs/>
        </w:rPr>
        <w:t>П</w:t>
      </w:r>
      <w:proofErr w:type="gramEnd"/>
      <w:r w:rsidRPr="00B91DEE">
        <w:rPr>
          <w:rFonts w:ascii="Times New Roman" w:hAnsi="Times New Roman"/>
          <w:b/>
          <w:bCs/>
        </w:rPr>
        <w:t xml:space="preserve"> </w:t>
      </w:r>
      <w:r w:rsidRPr="00B91DEE">
        <w:rPr>
          <w:rFonts w:ascii="Times New Roman" w:hAnsi="Times New Roman"/>
        </w:rPr>
        <w:t xml:space="preserve">– предложение ученикам </w:t>
      </w:r>
      <w:r w:rsidRPr="00B91DEE">
        <w:rPr>
          <w:rFonts w:ascii="Times New Roman" w:hAnsi="Times New Roman"/>
          <w:u w:val="single"/>
        </w:rPr>
        <w:t xml:space="preserve">проверить свои предположения </w:t>
      </w:r>
      <w:r w:rsidRPr="00B91DEE">
        <w:rPr>
          <w:rFonts w:ascii="Times New Roman" w:hAnsi="Times New Roman"/>
        </w:rPr>
        <w:t xml:space="preserve">после прочтения тех фрагментов текста, которые позволяют увидеть авторские ответы на возникшие вопросы. </w:t>
      </w:r>
    </w:p>
    <w:p w:rsidR="00C76ACF" w:rsidRPr="00B91DEE" w:rsidRDefault="00C76ACF" w:rsidP="00B91DE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B91DEE">
        <w:rPr>
          <w:rFonts w:ascii="Times New Roman" w:hAnsi="Times New Roman"/>
          <w:b/>
          <w:bCs/>
        </w:rPr>
        <w:t xml:space="preserve">Внимание!!! </w:t>
      </w:r>
      <w:r w:rsidRPr="00B91DEE">
        <w:rPr>
          <w:rFonts w:ascii="Times New Roman" w:hAnsi="Times New Roman"/>
        </w:rPr>
        <w:t xml:space="preserve">Все вопросы к тексту, комментарии должны быть предельно краткими, чтобы «не заболтать» текст, не отвлечься от него, а наоборот – обеспечить его глубокое понимание. </w:t>
      </w:r>
    </w:p>
    <w:p w:rsidR="00C76ACF" w:rsidRPr="00B91DEE" w:rsidRDefault="00C76ACF" w:rsidP="00B91DEE">
      <w:pPr>
        <w:spacing w:line="360" w:lineRule="auto"/>
        <w:rPr>
          <w:rFonts w:ascii="Times New Roman" w:hAnsi="Times New Roman"/>
        </w:rPr>
      </w:pPr>
      <w:r w:rsidRPr="00B91DEE">
        <w:rPr>
          <w:rFonts w:ascii="Times New Roman" w:hAnsi="Times New Roman"/>
          <w:b/>
          <w:bCs/>
        </w:rPr>
        <w:lastRenderedPageBreak/>
        <w:t xml:space="preserve">6. Сформулируйте главный смысловой вопрос ПОСЛЕ чтения </w:t>
      </w:r>
      <w:r w:rsidRPr="00B91DEE">
        <w:rPr>
          <w:rFonts w:ascii="Times New Roman" w:hAnsi="Times New Roman"/>
        </w:rPr>
        <w:t>- вопрос на осмысление концептуальной информации, идеи текста (или система вопросов для беседы) или организуйте проверку выполнения продуктивного задания к тексту …</w:t>
      </w:r>
    </w:p>
    <w:p w:rsidR="00B91DEE" w:rsidRPr="00B91DEE" w:rsidRDefault="00B91DEE" w:rsidP="00B5677F">
      <w:pPr>
        <w:tabs>
          <w:tab w:val="left" w:pos="144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ACF" w:rsidRPr="00B91DEE" w:rsidRDefault="00B5677F" w:rsidP="00B5677F">
      <w:pPr>
        <w:tabs>
          <w:tab w:val="left" w:pos="144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BE1DBF" w:rsidRPr="00B91DE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C76ACF" w:rsidRPr="00B91DEE" w:rsidRDefault="00C76ACF" w:rsidP="00C76ACF">
      <w:pPr>
        <w:tabs>
          <w:tab w:val="left" w:pos="144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77F" w:rsidRPr="00B91DEE" w:rsidRDefault="00B5677F" w:rsidP="00B56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D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Лист достижений  ученика (</w:t>
      </w:r>
      <w:proofErr w:type="spellStart"/>
      <w:r w:rsidRPr="00B91D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цы</w:t>
      </w:r>
      <w:proofErr w:type="spellEnd"/>
      <w:r w:rsidRPr="00B91D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 5 класса</w:t>
      </w:r>
    </w:p>
    <w:p w:rsidR="00B5677F" w:rsidRPr="00B91DEE" w:rsidRDefault="00B5677F" w:rsidP="00B56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D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Ф.И. ученика--------------</w:t>
      </w:r>
    </w:p>
    <w:tbl>
      <w:tblPr>
        <w:tblStyle w:val="a3"/>
        <w:tblW w:w="9747" w:type="dxa"/>
        <w:tblLook w:val="04A0"/>
      </w:tblPr>
      <w:tblGrid>
        <w:gridCol w:w="5211"/>
        <w:gridCol w:w="1418"/>
        <w:gridCol w:w="1417"/>
        <w:gridCol w:w="1701"/>
      </w:tblGrid>
      <w:tr w:rsidR="00B5677F" w:rsidRPr="00B91DEE" w:rsidTr="006D2A40">
        <w:tc>
          <w:tcPr>
            <w:tcW w:w="5211" w:type="dxa"/>
            <w:hideMark/>
          </w:tcPr>
          <w:p w:rsidR="00B5677F" w:rsidRPr="00B91DEE" w:rsidRDefault="00B5677F" w:rsidP="006D2A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B91DEE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Коммуникативно – речевые умения</w:t>
            </w:r>
          </w:p>
        </w:tc>
        <w:tc>
          <w:tcPr>
            <w:tcW w:w="1418" w:type="dxa"/>
            <w:hideMark/>
          </w:tcPr>
          <w:p w:rsidR="00B5677F" w:rsidRPr="00B91DEE" w:rsidRDefault="00B5677F" w:rsidP="006D2A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B91DEE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Входной контроль</w:t>
            </w:r>
          </w:p>
        </w:tc>
        <w:tc>
          <w:tcPr>
            <w:tcW w:w="1417" w:type="dxa"/>
            <w:hideMark/>
          </w:tcPr>
          <w:p w:rsidR="00B5677F" w:rsidRPr="00B91DEE" w:rsidRDefault="00B5677F" w:rsidP="006D2A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B91DEE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 Текущий контроль</w:t>
            </w:r>
          </w:p>
        </w:tc>
        <w:tc>
          <w:tcPr>
            <w:tcW w:w="1701" w:type="dxa"/>
            <w:hideMark/>
          </w:tcPr>
          <w:p w:rsidR="00B5677F" w:rsidRPr="00B91DEE" w:rsidRDefault="00B5677F" w:rsidP="006D2A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B91DEE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Итоговый контроль</w:t>
            </w:r>
          </w:p>
        </w:tc>
      </w:tr>
      <w:tr w:rsidR="00B5677F" w:rsidRPr="00B91DEE" w:rsidTr="006D2A40">
        <w:tc>
          <w:tcPr>
            <w:tcW w:w="5211" w:type="dxa"/>
            <w:hideMark/>
          </w:tcPr>
          <w:p w:rsidR="00B5677F" w:rsidRPr="00B91DEE" w:rsidRDefault="00B5677F" w:rsidP="006D2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1.Определять тему текста. Озаглавливать текст</w:t>
            </w:r>
          </w:p>
        </w:tc>
        <w:tc>
          <w:tcPr>
            <w:tcW w:w="1418" w:type="dxa"/>
            <w:hideMark/>
          </w:tcPr>
          <w:p w:rsidR="00B5677F" w:rsidRPr="00B91DEE" w:rsidRDefault="00B5677F" w:rsidP="006D2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5677F" w:rsidRPr="00B91DEE" w:rsidRDefault="00B5677F" w:rsidP="006D2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B5677F" w:rsidRPr="00B91DEE" w:rsidRDefault="00B5677F" w:rsidP="006D2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677F" w:rsidRPr="00B91DEE" w:rsidTr="006D2A40">
        <w:tc>
          <w:tcPr>
            <w:tcW w:w="5211" w:type="dxa"/>
            <w:hideMark/>
          </w:tcPr>
          <w:p w:rsidR="00B5677F" w:rsidRPr="00B91DEE" w:rsidRDefault="00B5677F" w:rsidP="006D2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2.Определять главную мысль текста, Отношение автора к своим персонажам.</w:t>
            </w:r>
          </w:p>
        </w:tc>
        <w:tc>
          <w:tcPr>
            <w:tcW w:w="1418" w:type="dxa"/>
            <w:hideMark/>
          </w:tcPr>
          <w:p w:rsidR="00B5677F" w:rsidRPr="00B91DEE" w:rsidRDefault="00B5677F" w:rsidP="006D2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5677F" w:rsidRPr="00B91DEE" w:rsidRDefault="00B5677F" w:rsidP="006D2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B5677F" w:rsidRPr="00B91DEE" w:rsidRDefault="00B5677F" w:rsidP="006D2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677F" w:rsidRPr="00B91DEE" w:rsidTr="006D2A40">
        <w:tc>
          <w:tcPr>
            <w:tcW w:w="5211" w:type="dxa"/>
            <w:hideMark/>
          </w:tcPr>
          <w:p w:rsidR="00B5677F" w:rsidRPr="00B91DEE" w:rsidRDefault="00B5677F" w:rsidP="006D2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3.Ориентироваться в структуре текста</w:t>
            </w:r>
          </w:p>
        </w:tc>
        <w:tc>
          <w:tcPr>
            <w:tcW w:w="1418" w:type="dxa"/>
            <w:hideMark/>
          </w:tcPr>
          <w:p w:rsidR="00B5677F" w:rsidRPr="00B91DEE" w:rsidRDefault="00B5677F" w:rsidP="006D2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5677F" w:rsidRPr="00B91DEE" w:rsidRDefault="00B5677F" w:rsidP="006D2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B5677F" w:rsidRPr="00B91DEE" w:rsidRDefault="00B5677F" w:rsidP="006D2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677F" w:rsidRPr="00B91DEE" w:rsidTr="006D2A40">
        <w:tc>
          <w:tcPr>
            <w:tcW w:w="5211" w:type="dxa"/>
            <w:hideMark/>
          </w:tcPr>
          <w:p w:rsidR="00B5677F" w:rsidRPr="00B91DEE" w:rsidRDefault="00B5677F" w:rsidP="006D2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4.Видеть и понимать используемые в тексте языковые средства</w:t>
            </w:r>
          </w:p>
        </w:tc>
        <w:tc>
          <w:tcPr>
            <w:tcW w:w="1418" w:type="dxa"/>
            <w:hideMark/>
          </w:tcPr>
          <w:p w:rsidR="00B5677F" w:rsidRPr="00B91DEE" w:rsidRDefault="00B5677F" w:rsidP="006D2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5677F" w:rsidRPr="00B91DEE" w:rsidRDefault="00B5677F" w:rsidP="006D2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B5677F" w:rsidRPr="00B91DEE" w:rsidRDefault="00B5677F" w:rsidP="006D2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677F" w:rsidRPr="00B91DEE" w:rsidTr="006D2A40">
        <w:tc>
          <w:tcPr>
            <w:tcW w:w="5211" w:type="dxa"/>
            <w:hideMark/>
          </w:tcPr>
          <w:p w:rsidR="00B5677F" w:rsidRPr="00B91DEE" w:rsidRDefault="00B5677F" w:rsidP="006D2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Составлять план (простой и сложный)</w:t>
            </w:r>
          </w:p>
        </w:tc>
        <w:tc>
          <w:tcPr>
            <w:tcW w:w="1418" w:type="dxa"/>
            <w:hideMark/>
          </w:tcPr>
          <w:p w:rsidR="00B5677F" w:rsidRPr="00B91DEE" w:rsidRDefault="00B5677F" w:rsidP="006D2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5677F" w:rsidRPr="00B91DEE" w:rsidRDefault="00B5677F" w:rsidP="006D2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B5677F" w:rsidRPr="00B91DEE" w:rsidRDefault="00B5677F" w:rsidP="006D2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677F" w:rsidRPr="00B91DEE" w:rsidTr="006D2A40">
        <w:tc>
          <w:tcPr>
            <w:tcW w:w="5211" w:type="dxa"/>
            <w:hideMark/>
          </w:tcPr>
          <w:p w:rsidR="00B5677F" w:rsidRPr="00B91DEE" w:rsidRDefault="00B5677F" w:rsidP="006D2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6.Определять: а) тип речи  б) стиль речи</w:t>
            </w:r>
          </w:p>
        </w:tc>
        <w:tc>
          <w:tcPr>
            <w:tcW w:w="1418" w:type="dxa"/>
            <w:hideMark/>
          </w:tcPr>
          <w:p w:rsidR="00B5677F" w:rsidRPr="00B91DEE" w:rsidRDefault="00B5677F" w:rsidP="006D2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5677F" w:rsidRPr="00B91DEE" w:rsidRDefault="00B5677F" w:rsidP="006D2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B5677F" w:rsidRPr="00B91DEE" w:rsidRDefault="00B5677F" w:rsidP="006D2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677F" w:rsidRPr="00B91DEE" w:rsidTr="006D2A40">
        <w:tc>
          <w:tcPr>
            <w:tcW w:w="5211" w:type="dxa"/>
            <w:hideMark/>
          </w:tcPr>
          <w:p w:rsidR="00B5677F" w:rsidRPr="00B91DEE" w:rsidRDefault="00B5677F" w:rsidP="006D2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7.Самостоятельно строить высказывание (на основе творческого пересказа)</w:t>
            </w:r>
          </w:p>
        </w:tc>
        <w:tc>
          <w:tcPr>
            <w:tcW w:w="1418" w:type="dxa"/>
            <w:hideMark/>
          </w:tcPr>
          <w:p w:rsidR="00B5677F" w:rsidRPr="00B91DEE" w:rsidRDefault="00B5677F" w:rsidP="006D2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5677F" w:rsidRPr="00B91DEE" w:rsidRDefault="00B5677F" w:rsidP="006D2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B5677F" w:rsidRPr="00B91DEE" w:rsidRDefault="00B5677F" w:rsidP="006D2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677F" w:rsidRPr="00B91DEE" w:rsidTr="006D2A40">
        <w:tc>
          <w:tcPr>
            <w:tcW w:w="5211" w:type="dxa"/>
            <w:hideMark/>
          </w:tcPr>
          <w:p w:rsidR="00B5677F" w:rsidRPr="00B91DEE" w:rsidRDefault="00B5677F" w:rsidP="006D2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8.Подробно и сжато излагать текст типа повествования, описания, рассуждения в устной и письменной форме с сохранением стиля речи</w:t>
            </w:r>
          </w:p>
        </w:tc>
        <w:tc>
          <w:tcPr>
            <w:tcW w:w="1418" w:type="dxa"/>
            <w:hideMark/>
          </w:tcPr>
          <w:p w:rsidR="00B5677F" w:rsidRPr="00B91DEE" w:rsidRDefault="00B5677F" w:rsidP="006D2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5677F" w:rsidRPr="00B91DEE" w:rsidRDefault="00B5677F" w:rsidP="006D2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B5677F" w:rsidRPr="00B91DEE" w:rsidRDefault="00B5677F" w:rsidP="006D2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677F" w:rsidRPr="00B91DEE" w:rsidTr="006D2A40">
        <w:tc>
          <w:tcPr>
            <w:tcW w:w="5211" w:type="dxa"/>
            <w:hideMark/>
          </w:tcPr>
          <w:p w:rsidR="00B5677F" w:rsidRPr="00B91DEE" w:rsidRDefault="00B5677F" w:rsidP="006D2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Извлекать нужную информацию из текста</w:t>
            </w:r>
          </w:p>
        </w:tc>
        <w:tc>
          <w:tcPr>
            <w:tcW w:w="1418" w:type="dxa"/>
            <w:hideMark/>
          </w:tcPr>
          <w:p w:rsidR="00B5677F" w:rsidRPr="00B91DEE" w:rsidRDefault="00B5677F" w:rsidP="006D2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5677F" w:rsidRPr="00B91DEE" w:rsidRDefault="00B5677F" w:rsidP="006D2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B5677F" w:rsidRPr="00B91DEE" w:rsidRDefault="00B5677F" w:rsidP="006D2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677F" w:rsidRPr="00B91DEE" w:rsidTr="006D2A40">
        <w:tc>
          <w:tcPr>
            <w:tcW w:w="5211" w:type="dxa"/>
            <w:hideMark/>
          </w:tcPr>
          <w:p w:rsidR="00B5677F" w:rsidRPr="00B91DEE" w:rsidRDefault="00B5677F" w:rsidP="006D2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10.Анализировать речевую ситуацию, зафиксированную в тексте</w:t>
            </w:r>
          </w:p>
        </w:tc>
        <w:tc>
          <w:tcPr>
            <w:tcW w:w="1418" w:type="dxa"/>
            <w:hideMark/>
          </w:tcPr>
          <w:p w:rsidR="00B5677F" w:rsidRPr="00B91DEE" w:rsidRDefault="00B5677F" w:rsidP="006D2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5677F" w:rsidRPr="00B91DEE" w:rsidRDefault="00B5677F" w:rsidP="006D2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B5677F" w:rsidRPr="00B91DEE" w:rsidRDefault="00B5677F" w:rsidP="006D2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677F" w:rsidRPr="00B91DEE" w:rsidTr="006D2A40">
        <w:tc>
          <w:tcPr>
            <w:tcW w:w="5211" w:type="dxa"/>
            <w:hideMark/>
          </w:tcPr>
          <w:p w:rsidR="00B5677F" w:rsidRPr="00B91DEE" w:rsidRDefault="00B5677F" w:rsidP="006D2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11.Выразительно читать</w:t>
            </w:r>
          </w:p>
        </w:tc>
        <w:tc>
          <w:tcPr>
            <w:tcW w:w="1418" w:type="dxa"/>
            <w:hideMark/>
          </w:tcPr>
          <w:p w:rsidR="00B5677F" w:rsidRPr="00B91DEE" w:rsidRDefault="00B5677F" w:rsidP="006D2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5677F" w:rsidRPr="00B91DEE" w:rsidRDefault="00B5677F" w:rsidP="006D2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B5677F" w:rsidRPr="00B91DEE" w:rsidRDefault="00B5677F" w:rsidP="006D2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677F" w:rsidRPr="00B91DEE" w:rsidTr="006D2A40">
        <w:tc>
          <w:tcPr>
            <w:tcW w:w="5211" w:type="dxa"/>
            <w:hideMark/>
          </w:tcPr>
          <w:p w:rsidR="00B5677F" w:rsidRPr="00B91DEE" w:rsidRDefault="00B5677F" w:rsidP="006D2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Пользоваться разными видами чтения</w:t>
            </w:r>
          </w:p>
        </w:tc>
        <w:tc>
          <w:tcPr>
            <w:tcW w:w="1418" w:type="dxa"/>
            <w:hideMark/>
          </w:tcPr>
          <w:p w:rsidR="00B5677F" w:rsidRPr="00B91DEE" w:rsidRDefault="00B5677F" w:rsidP="006D2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5677F" w:rsidRPr="00B91DEE" w:rsidRDefault="00B5677F" w:rsidP="006D2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B5677F" w:rsidRPr="00B91DEE" w:rsidRDefault="00B5677F" w:rsidP="006D2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677F" w:rsidRPr="00B91DEE" w:rsidTr="006D2A40">
        <w:tc>
          <w:tcPr>
            <w:tcW w:w="5211" w:type="dxa"/>
            <w:hideMark/>
          </w:tcPr>
          <w:p w:rsidR="00B5677F" w:rsidRPr="00B91DEE" w:rsidRDefault="00B5677F" w:rsidP="006D2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Отстаивать свою точку зрения, аргументируя её.</w:t>
            </w:r>
          </w:p>
        </w:tc>
        <w:tc>
          <w:tcPr>
            <w:tcW w:w="1418" w:type="dxa"/>
            <w:hideMark/>
          </w:tcPr>
          <w:p w:rsidR="00B5677F" w:rsidRPr="00B91DEE" w:rsidRDefault="00B5677F" w:rsidP="006D2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5677F" w:rsidRPr="00B91DEE" w:rsidRDefault="00B5677F" w:rsidP="006D2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B5677F" w:rsidRPr="00B91DEE" w:rsidRDefault="00B5677F" w:rsidP="006D2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677F" w:rsidRPr="00B91DEE" w:rsidTr="006D2A40">
        <w:tc>
          <w:tcPr>
            <w:tcW w:w="5211" w:type="dxa"/>
            <w:hideMark/>
          </w:tcPr>
          <w:p w:rsidR="00B5677F" w:rsidRPr="00B91DEE" w:rsidRDefault="00B5677F" w:rsidP="006D2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14.Слушать других, пытаться принимать другую точку зрения</w:t>
            </w:r>
          </w:p>
        </w:tc>
        <w:tc>
          <w:tcPr>
            <w:tcW w:w="1418" w:type="dxa"/>
            <w:hideMark/>
          </w:tcPr>
          <w:p w:rsidR="00B5677F" w:rsidRPr="00B91DEE" w:rsidRDefault="00B5677F" w:rsidP="006D2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5677F" w:rsidRPr="00B91DEE" w:rsidRDefault="00B5677F" w:rsidP="006D2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B5677F" w:rsidRPr="00B91DEE" w:rsidRDefault="00B5677F" w:rsidP="006D2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677F" w:rsidRPr="00B91DEE" w:rsidTr="006D2A40">
        <w:tc>
          <w:tcPr>
            <w:tcW w:w="5211" w:type="dxa"/>
            <w:hideMark/>
          </w:tcPr>
          <w:p w:rsidR="00B5677F" w:rsidRPr="00B91DEE" w:rsidRDefault="00B5677F" w:rsidP="006D2A40">
            <w:pPr>
              <w:pStyle w:val="a6"/>
            </w:pPr>
            <w:r w:rsidRPr="00B91DEE">
              <w:t>15.а) Понимать вопросы учителя;</w:t>
            </w:r>
          </w:p>
          <w:p w:rsidR="00B5677F" w:rsidRPr="00B91DEE" w:rsidRDefault="00B5677F" w:rsidP="006D2A40">
            <w:pPr>
              <w:pStyle w:val="a6"/>
            </w:pPr>
            <w:r w:rsidRPr="00B91DEE">
              <w:t>     б) давать на них ответы;</w:t>
            </w:r>
          </w:p>
          <w:p w:rsidR="00B5677F" w:rsidRPr="00B91DEE" w:rsidRDefault="00B5677F" w:rsidP="006D2A40">
            <w:pPr>
              <w:pStyle w:val="a6"/>
            </w:pPr>
            <w:r w:rsidRPr="00B91DEE">
              <w:t>      в) самим задавать вопросы</w:t>
            </w:r>
          </w:p>
        </w:tc>
        <w:tc>
          <w:tcPr>
            <w:tcW w:w="1418" w:type="dxa"/>
            <w:hideMark/>
          </w:tcPr>
          <w:p w:rsidR="00B5677F" w:rsidRPr="00B91DEE" w:rsidRDefault="00B5677F" w:rsidP="006D2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5677F" w:rsidRPr="00B91DEE" w:rsidRDefault="00B5677F" w:rsidP="006D2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B5677F" w:rsidRPr="00B91DEE" w:rsidRDefault="00B5677F" w:rsidP="006D2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677F" w:rsidRPr="00B91DEE" w:rsidTr="006D2A40">
        <w:tc>
          <w:tcPr>
            <w:tcW w:w="5211" w:type="dxa"/>
            <w:hideMark/>
          </w:tcPr>
          <w:p w:rsidR="00B5677F" w:rsidRPr="00B91DEE" w:rsidRDefault="00B5677F" w:rsidP="006D2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16.Распределять роли в группе, договариваться друг с другом</w:t>
            </w:r>
          </w:p>
        </w:tc>
        <w:tc>
          <w:tcPr>
            <w:tcW w:w="1418" w:type="dxa"/>
            <w:hideMark/>
          </w:tcPr>
          <w:p w:rsidR="00B5677F" w:rsidRPr="00B91DEE" w:rsidRDefault="00B5677F" w:rsidP="006D2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5677F" w:rsidRPr="00B91DEE" w:rsidRDefault="00B5677F" w:rsidP="006D2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B5677F" w:rsidRPr="00B91DEE" w:rsidRDefault="00B5677F" w:rsidP="006D2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677F" w:rsidRPr="00B91DEE" w:rsidTr="006D2A40">
        <w:tc>
          <w:tcPr>
            <w:tcW w:w="5211" w:type="dxa"/>
            <w:hideMark/>
          </w:tcPr>
          <w:p w:rsidR="00B5677F" w:rsidRPr="00B91DEE" w:rsidRDefault="00B5677F" w:rsidP="006D2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17.Осуществлять информационную переработку текста</w:t>
            </w:r>
          </w:p>
        </w:tc>
        <w:tc>
          <w:tcPr>
            <w:tcW w:w="1418" w:type="dxa"/>
            <w:hideMark/>
          </w:tcPr>
          <w:p w:rsidR="00B5677F" w:rsidRPr="00B91DEE" w:rsidRDefault="00B5677F" w:rsidP="006D2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5677F" w:rsidRPr="00B91DEE" w:rsidRDefault="00B5677F" w:rsidP="006D2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B5677F" w:rsidRPr="00B91DEE" w:rsidRDefault="00B5677F" w:rsidP="006D2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35745" w:rsidRPr="00B91DEE" w:rsidRDefault="00B5677F" w:rsidP="00087B2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D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1DEE" w:rsidRPr="00B91DEE" w:rsidRDefault="00B91DEE" w:rsidP="00087B2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DEE" w:rsidRPr="00B91DEE" w:rsidRDefault="00B91DEE" w:rsidP="00087B2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DEE" w:rsidRPr="00B91DEE" w:rsidRDefault="00B91DEE" w:rsidP="00087B2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DEE" w:rsidRPr="00B91DEE" w:rsidRDefault="00B91DEE" w:rsidP="00087B2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DEE" w:rsidRPr="00B91DEE" w:rsidRDefault="00B91DEE" w:rsidP="00087B2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77F" w:rsidRPr="00B91DEE" w:rsidRDefault="00087B29" w:rsidP="00087B2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D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BE1DBF" w:rsidRPr="00B91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</w:p>
    <w:p w:rsidR="00087B29" w:rsidRPr="00B91DEE" w:rsidRDefault="00BE1DBF" w:rsidP="00087B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1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087B29" w:rsidRPr="00B91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амодиагностик</w:t>
      </w:r>
      <w:r w:rsidRPr="00B91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087B29" w:rsidRPr="00B91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учителя</w:t>
      </w:r>
    </w:p>
    <w:p w:rsidR="00087B29" w:rsidRPr="00B91DEE" w:rsidRDefault="00087B29" w:rsidP="00087B2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1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Методика "Профессиональные установки педагога"</w:t>
      </w:r>
    </w:p>
    <w:p w:rsidR="00087B29" w:rsidRPr="00B91DEE" w:rsidRDefault="00087B29" w:rsidP="00087B2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B29" w:rsidRPr="00B91DEE" w:rsidRDefault="00087B29" w:rsidP="00B91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D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Отметьте педагогические умения, которые, на Ваш взгляд, наиболее важны в профессии педагога.</w:t>
      </w:r>
    </w:p>
    <w:p w:rsidR="00087B29" w:rsidRPr="00B91DEE" w:rsidRDefault="00087B29" w:rsidP="00B91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DEE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любой ситуации помнить, что ученик это личность.</w:t>
      </w:r>
    </w:p>
    <w:p w:rsidR="00087B29" w:rsidRPr="00B91DEE" w:rsidRDefault="00087B29" w:rsidP="00B91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DEE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Умение грамотно и правильно говорить.</w:t>
      </w:r>
    </w:p>
    <w:p w:rsidR="00087B29" w:rsidRPr="00B91DEE" w:rsidRDefault="00087B29" w:rsidP="00B91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DEE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Умение доверительно и открыто говорить, обладать богатым словарным запасом, быть эрудитом.</w:t>
      </w:r>
    </w:p>
    <w:p w:rsidR="00087B29" w:rsidRPr="00B91DEE" w:rsidRDefault="00087B29" w:rsidP="00B91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DEE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Умение превращать учащихся в соавторов учебного процесса.</w:t>
      </w:r>
    </w:p>
    <w:p w:rsidR="00087B29" w:rsidRPr="00B91DEE" w:rsidRDefault="00087B29" w:rsidP="00B91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Умение ставить на место </w:t>
      </w:r>
      <w:proofErr w:type="gramStart"/>
      <w:r w:rsidRPr="00B91D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нарушающих</w:t>
      </w:r>
      <w:proofErr w:type="gramEnd"/>
      <w:r w:rsidRPr="00B91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дисциплину, беречь достоинство учителя.</w:t>
      </w:r>
    </w:p>
    <w:p w:rsidR="00087B29" w:rsidRPr="00B91DEE" w:rsidRDefault="00087B29" w:rsidP="00B91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DEE">
        <w:rPr>
          <w:rFonts w:ascii="Times New Roman" w:eastAsia="Times New Roman" w:hAnsi="Times New Roman" w:cs="Times New Roman"/>
          <w:sz w:val="24"/>
          <w:szCs w:val="24"/>
          <w:lang w:eastAsia="ru-RU"/>
        </w:rPr>
        <w:t>6. Умение слушать учащегося, интересоваться его мнением.</w:t>
      </w:r>
    </w:p>
    <w:p w:rsidR="00087B29" w:rsidRPr="00B91DEE" w:rsidRDefault="00087B29" w:rsidP="00B91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DEE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Знание потребности и интересы учащихся.</w:t>
      </w:r>
    </w:p>
    <w:p w:rsidR="00087B29" w:rsidRPr="00B91DEE" w:rsidRDefault="00087B29" w:rsidP="00B91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DEE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Оберегать симпатичных Вам учащихся от мешающих им учиться, невоспитанных, дурно на них влияющих учеников.</w:t>
      </w:r>
    </w:p>
    <w:p w:rsidR="00087B29" w:rsidRPr="00B91DEE" w:rsidRDefault="00087B29" w:rsidP="00B91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DEE">
        <w:rPr>
          <w:rFonts w:ascii="Times New Roman" w:eastAsia="Times New Roman" w:hAnsi="Times New Roman" w:cs="Times New Roman"/>
          <w:sz w:val="24"/>
          <w:szCs w:val="24"/>
          <w:lang w:eastAsia="ru-RU"/>
        </w:rPr>
        <w:t>9. Умение обеспечить активную роль учащихся на уроке.</w:t>
      </w:r>
    </w:p>
    <w:p w:rsidR="00087B29" w:rsidRPr="00B91DEE" w:rsidRDefault="00087B29" w:rsidP="00B91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DEE">
        <w:rPr>
          <w:rFonts w:ascii="Times New Roman" w:eastAsia="Times New Roman" w:hAnsi="Times New Roman" w:cs="Times New Roman"/>
          <w:sz w:val="24"/>
          <w:szCs w:val="24"/>
          <w:lang w:eastAsia="ru-RU"/>
        </w:rPr>
        <w:t>10. Умение адаптировать любой материал к возрастным и индивидуальным особенностям учащихся.</w:t>
      </w:r>
    </w:p>
    <w:p w:rsidR="00087B29" w:rsidRPr="00B91DEE" w:rsidRDefault="00087B29" w:rsidP="00B91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DEE">
        <w:rPr>
          <w:rFonts w:ascii="Times New Roman" w:eastAsia="Times New Roman" w:hAnsi="Times New Roman" w:cs="Times New Roman"/>
          <w:sz w:val="24"/>
          <w:szCs w:val="24"/>
          <w:lang w:eastAsia="ru-RU"/>
        </w:rPr>
        <w:t>11. Умение держать дистанцию, не выходить за рамки роли учителя, не становиться на один уровень с учениками.</w:t>
      </w:r>
    </w:p>
    <w:p w:rsidR="00087B29" w:rsidRPr="00B91DEE" w:rsidRDefault="00087B29" w:rsidP="00B91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DEE">
        <w:rPr>
          <w:rFonts w:ascii="Times New Roman" w:eastAsia="Times New Roman" w:hAnsi="Times New Roman" w:cs="Times New Roman"/>
          <w:sz w:val="24"/>
          <w:szCs w:val="24"/>
          <w:lang w:eastAsia="ru-RU"/>
        </w:rPr>
        <w:t>12. Умение добиться того, чтобы все ученики следовали за ходом мысли учителя, слушали его внимательно.</w:t>
      </w:r>
    </w:p>
    <w:p w:rsidR="00087B29" w:rsidRPr="00B91DEE" w:rsidRDefault="00087B29" w:rsidP="00B91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DEE">
        <w:rPr>
          <w:rFonts w:ascii="Times New Roman" w:eastAsia="Times New Roman" w:hAnsi="Times New Roman" w:cs="Times New Roman"/>
          <w:sz w:val="24"/>
          <w:szCs w:val="24"/>
          <w:lang w:eastAsia="ru-RU"/>
        </w:rPr>
        <w:t>13. Не выделять любимчиков, равно принимая всех учащихся.</w:t>
      </w:r>
    </w:p>
    <w:p w:rsidR="00087B29" w:rsidRPr="00B91DEE" w:rsidRDefault="00087B29" w:rsidP="00B91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Умение достигать дисциплины на </w:t>
      </w:r>
      <w:proofErr w:type="gramStart"/>
      <w:r w:rsidRPr="00B91DE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уроке</w:t>
      </w:r>
      <w:proofErr w:type="gramEnd"/>
      <w:r w:rsidRPr="00B91DE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добиваться того, чтобы все ученики усвоили материал.</w:t>
      </w:r>
    </w:p>
    <w:p w:rsidR="00087B29" w:rsidRPr="00B91DEE" w:rsidRDefault="00087B29" w:rsidP="00B91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DEE">
        <w:rPr>
          <w:rFonts w:ascii="Times New Roman" w:eastAsia="Times New Roman" w:hAnsi="Times New Roman" w:cs="Times New Roman"/>
          <w:sz w:val="24"/>
          <w:szCs w:val="24"/>
          <w:lang w:eastAsia="ru-RU"/>
        </w:rPr>
        <w:t>15. Умение при любых обстоятельствах следовать плану урока.</w:t>
      </w:r>
    </w:p>
    <w:p w:rsidR="00087B29" w:rsidRPr="00B91DEE" w:rsidRDefault="00087B29" w:rsidP="00B91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DEE">
        <w:rPr>
          <w:rFonts w:ascii="Times New Roman" w:eastAsia="Times New Roman" w:hAnsi="Times New Roman" w:cs="Times New Roman"/>
          <w:sz w:val="24"/>
          <w:szCs w:val="24"/>
          <w:lang w:eastAsia="ru-RU"/>
        </w:rPr>
        <w:t>16. Умение выделять в ученике главное</w:t>
      </w:r>
      <w:proofErr w:type="gramStart"/>
      <w:r w:rsidRPr="00B91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</w:t>
      </w:r>
      <w:proofErr w:type="gramEnd"/>
      <w:r w:rsidRPr="00B91DE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учебные возможности и работоспособность, отвлекаясь от второстепенных черт его личности.</w:t>
      </w:r>
    </w:p>
    <w:p w:rsidR="00087B29" w:rsidRPr="00B91DEE" w:rsidRDefault="00087B29" w:rsidP="00B91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DEE">
        <w:rPr>
          <w:rFonts w:ascii="Times New Roman" w:eastAsia="Times New Roman" w:hAnsi="Times New Roman" w:cs="Times New Roman"/>
          <w:sz w:val="24"/>
          <w:szCs w:val="24"/>
          <w:lang w:eastAsia="ru-RU"/>
        </w:rPr>
        <w:t>17. Умение оставить все свои чувства в стороне, руководствуясь в общении с учениками только целесообразностью.</w:t>
      </w:r>
    </w:p>
    <w:p w:rsidR="00087B29" w:rsidRPr="00B91DEE" w:rsidRDefault="00087B29" w:rsidP="00B91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DEE">
        <w:rPr>
          <w:rFonts w:ascii="Times New Roman" w:eastAsia="Times New Roman" w:hAnsi="Times New Roman" w:cs="Times New Roman"/>
          <w:sz w:val="24"/>
          <w:szCs w:val="24"/>
          <w:lang w:eastAsia="ru-RU"/>
        </w:rPr>
        <w:t>18. Умение вчувствоваться во внутренний мир учащихся, сопереживать им.</w:t>
      </w:r>
    </w:p>
    <w:p w:rsidR="00087B29" w:rsidRPr="00B91DEE" w:rsidRDefault="00087B29" w:rsidP="00B91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DEE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Ключ: Вопросы разбиты на пары: 1-5; 13-8; 3-11; 9-14; 4-15; 6-12; 7-16; 10-2; 18-17.</w:t>
      </w:r>
    </w:p>
    <w:p w:rsidR="00087B29" w:rsidRPr="00B91DEE" w:rsidRDefault="00087B29" w:rsidP="00B91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номер - свидетельство </w:t>
      </w:r>
      <w:proofErr w:type="gramStart"/>
      <w:r w:rsidRPr="00B91D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B91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91DE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интереса</w:t>
      </w:r>
      <w:proofErr w:type="gramEnd"/>
      <w:r w:rsidRPr="00B91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личности учащихся, ориентация на их творческое развитие и сотворчество с ними, желание вжиться в их внутренний мир независимо от того, нравятся или не нравятся они нам. Стремление адаптировать учебные материалы к ученику. Второй номер в паре говорит о том, что Вы, мало интересуясь личностью ученика, ориентируясь в основном на действия, независимо от их влияния на детей, не стремитесь к сотрудничеству, склонны к авторитарному поведению, делите детей на любимых и нелюбимых.</w:t>
      </w:r>
    </w:p>
    <w:p w:rsidR="00087B29" w:rsidRPr="00B91DEE" w:rsidRDefault="00087B29" w:rsidP="00B91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D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этим подсчитать общую сумму баллов ответов "да" на вопросы 1,3,4,6, 7, 9, 10, 13, 18 и ответов "нет" на вопросы 2, 5, 8, 11, 12, 14, 15, 16, 17.</w:t>
      </w:r>
    </w:p>
    <w:p w:rsidR="00087B29" w:rsidRPr="00B91DEE" w:rsidRDefault="00087B29" w:rsidP="00B91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D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Общая сумма ответов или баллов свидетельствует о профессиональных установках учителя. Чем ближе эта сумма к 18, тем более учитель отражает соответствие принципам гуманистической педагогики. Если общая сумма баллов:</w:t>
      </w:r>
    </w:p>
    <w:p w:rsidR="00087B29" w:rsidRPr="00B91DEE" w:rsidRDefault="00087B29" w:rsidP="00B91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DEE">
        <w:rPr>
          <w:rFonts w:ascii="Times New Roman" w:eastAsia="Times New Roman" w:hAnsi="Times New Roman" w:cs="Times New Roman"/>
          <w:sz w:val="24"/>
          <w:szCs w:val="24"/>
          <w:lang w:eastAsia="ru-RU"/>
        </w:rPr>
        <w:t>18-14 - профессиональная установка учителя - гуманизм;</w:t>
      </w:r>
    </w:p>
    <w:p w:rsidR="00087B29" w:rsidRPr="00B91DEE" w:rsidRDefault="00087B29" w:rsidP="00B91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DEE">
        <w:rPr>
          <w:rFonts w:ascii="Times New Roman" w:eastAsia="Times New Roman" w:hAnsi="Times New Roman" w:cs="Times New Roman"/>
          <w:sz w:val="24"/>
          <w:szCs w:val="24"/>
          <w:lang w:eastAsia="ru-RU"/>
        </w:rPr>
        <w:t>14-10 - профессиональные установки учителя в основном гуманные, но иногда в деятельности педагога проявляется авторитаризм.</w:t>
      </w:r>
    </w:p>
    <w:p w:rsidR="00087B29" w:rsidRPr="00B91DEE" w:rsidRDefault="00087B29" w:rsidP="00B91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DE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10 баллов - учитель с авторитарным стилем поведения.</w:t>
      </w:r>
    </w:p>
    <w:p w:rsidR="00087B29" w:rsidRPr="00B91DEE" w:rsidRDefault="00087B29" w:rsidP="00087B2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B29" w:rsidRPr="00B91DEE" w:rsidRDefault="00087B29" w:rsidP="00087B2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1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Методика "Психологическая компетентность педагога"</w:t>
      </w:r>
    </w:p>
    <w:p w:rsidR="00087B29" w:rsidRPr="00B91DEE" w:rsidRDefault="00087B29" w:rsidP="00087B2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7B29" w:rsidRPr="00B91DEE" w:rsidRDefault="00087B29" w:rsidP="00B91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91DEE">
        <w:rPr>
          <w:rFonts w:ascii="Times New Roman" w:eastAsia="Times New Roman" w:hAnsi="Times New Roman" w:cs="Times New Roman"/>
          <w:lang w:eastAsia="ru-RU"/>
        </w:rPr>
        <w:t>Если Вы согласны с утверждением теста, то поставьте рядом с номером утверждения "да" или "+"; если Вы с утверждением не согласны, то поставьте рядом с его номером "нет" или "".</w:t>
      </w:r>
    </w:p>
    <w:p w:rsidR="00087B29" w:rsidRPr="00B91DEE" w:rsidRDefault="00087B29" w:rsidP="00B91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91DEE">
        <w:rPr>
          <w:rFonts w:ascii="Times New Roman" w:eastAsia="Times New Roman" w:hAnsi="Times New Roman" w:cs="Times New Roman"/>
          <w:lang w:eastAsia="ru-RU"/>
        </w:rPr>
        <w:t>1.Чем старше ребенок, тем важнее для него слова как знаки внимания и поддержки взрослых.</w:t>
      </w:r>
    </w:p>
    <w:p w:rsidR="00087B29" w:rsidRPr="00B91DEE" w:rsidRDefault="00087B29" w:rsidP="00B91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91DEE">
        <w:rPr>
          <w:rFonts w:ascii="Times New Roman" w:eastAsia="Times New Roman" w:hAnsi="Times New Roman" w:cs="Times New Roman"/>
          <w:lang w:eastAsia="ru-RU"/>
        </w:rPr>
        <w:t>2.У детей зарождаются комплексы, когда их с кем-то сравнивают.</w:t>
      </w:r>
    </w:p>
    <w:p w:rsidR="00087B29" w:rsidRPr="00B91DEE" w:rsidRDefault="00087B29" w:rsidP="00B91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91DEE">
        <w:rPr>
          <w:rFonts w:ascii="Times New Roman" w:eastAsia="Times New Roman" w:hAnsi="Times New Roman" w:cs="Times New Roman"/>
          <w:lang w:eastAsia="ru-RU"/>
        </w:rPr>
        <w:t>3.Эмоции взрослых независимо от их воли влияют на состояние детей, передаются им, вызывая ответные чувства.</w:t>
      </w:r>
    </w:p>
    <w:p w:rsidR="00087B29" w:rsidRPr="00B91DEE" w:rsidRDefault="00087B29" w:rsidP="00B91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91DEE">
        <w:rPr>
          <w:rFonts w:ascii="Times New Roman" w:eastAsia="Times New Roman" w:hAnsi="Times New Roman" w:cs="Times New Roman"/>
          <w:lang w:eastAsia="ru-RU"/>
        </w:rPr>
        <w:t>4.Подчеркивая ошибки ребенка, мы избавляем его от них.</w:t>
      </w:r>
    </w:p>
    <w:p w:rsidR="00087B29" w:rsidRPr="00B91DEE" w:rsidRDefault="00087B29" w:rsidP="00B91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91DEE">
        <w:rPr>
          <w:rFonts w:ascii="Times New Roman" w:eastAsia="Times New Roman" w:hAnsi="Times New Roman" w:cs="Times New Roman"/>
          <w:lang w:eastAsia="ru-RU"/>
        </w:rPr>
        <w:t>5.Отрицательная оценка вредит благополучию ребенка.</w:t>
      </w:r>
    </w:p>
    <w:p w:rsidR="00087B29" w:rsidRPr="00B91DEE" w:rsidRDefault="00087B29" w:rsidP="00B91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91DEE">
        <w:rPr>
          <w:rFonts w:ascii="Times New Roman" w:eastAsia="Times New Roman" w:hAnsi="Times New Roman" w:cs="Times New Roman"/>
          <w:lang w:eastAsia="ru-RU"/>
        </w:rPr>
        <w:t>6.Детей необходимо воспитывать в строгости, чтобы они выросли нормальными людьми.</w:t>
      </w:r>
    </w:p>
    <w:p w:rsidR="00087B29" w:rsidRPr="00B91DEE" w:rsidRDefault="00087B29" w:rsidP="00B91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91DEE">
        <w:rPr>
          <w:rFonts w:ascii="Times New Roman" w:eastAsia="Times New Roman" w:hAnsi="Times New Roman" w:cs="Times New Roman"/>
          <w:lang w:eastAsia="ru-RU"/>
        </w:rPr>
        <w:t>7.Ребенок никогда не должен забывать о том, что взрослые старше, умнее и опытнее его.</w:t>
      </w:r>
    </w:p>
    <w:p w:rsidR="00087B29" w:rsidRPr="00B91DEE" w:rsidRDefault="00087B29" w:rsidP="00B91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91DEE">
        <w:rPr>
          <w:rFonts w:ascii="Times New Roman" w:eastAsia="Times New Roman" w:hAnsi="Times New Roman" w:cs="Times New Roman"/>
          <w:lang w:eastAsia="ru-RU"/>
        </w:rPr>
        <w:t>8.Ребенок окружен повсеместной симпатией и вниманием, отягощен неприятными переживаниями раздражения, тревоги и страха.</w:t>
      </w:r>
    </w:p>
    <w:p w:rsidR="00087B29" w:rsidRPr="00B91DEE" w:rsidRDefault="00087B29" w:rsidP="00B91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91DEE">
        <w:rPr>
          <w:rFonts w:ascii="Times New Roman" w:eastAsia="Times New Roman" w:hAnsi="Times New Roman" w:cs="Times New Roman"/>
          <w:lang w:eastAsia="ru-RU"/>
        </w:rPr>
        <w:t>9.Негативные реакции детей надо подавлять для их же пользы.</w:t>
      </w:r>
    </w:p>
    <w:p w:rsidR="00087B29" w:rsidRPr="00B91DEE" w:rsidRDefault="00087B29" w:rsidP="00B91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91DEE">
        <w:rPr>
          <w:rFonts w:ascii="Times New Roman" w:eastAsia="Times New Roman" w:hAnsi="Times New Roman" w:cs="Times New Roman"/>
          <w:lang w:eastAsia="ru-RU"/>
        </w:rPr>
        <w:t>10.Детей не должны интересовать эмоции и внутренние переживания взрослых.</w:t>
      </w:r>
    </w:p>
    <w:p w:rsidR="00087B29" w:rsidRPr="00B91DEE" w:rsidRDefault="00087B29" w:rsidP="00B91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91DEE">
        <w:rPr>
          <w:rFonts w:ascii="Times New Roman" w:eastAsia="Times New Roman" w:hAnsi="Times New Roman" w:cs="Times New Roman"/>
          <w:lang w:eastAsia="ru-RU"/>
        </w:rPr>
        <w:t>11.Если ребенок не хочет, всегда можно его заставить.</w:t>
      </w:r>
    </w:p>
    <w:p w:rsidR="00087B29" w:rsidRPr="00B91DEE" w:rsidRDefault="00087B29" w:rsidP="00B91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91DEE">
        <w:rPr>
          <w:rFonts w:ascii="Times New Roman" w:eastAsia="Times New Roman" w:hAnsi="Times New Roman" w:cs="Times New Roman"/>
          <w:lang w:eastAsia="ru-RU"/>
        </w:rPr>
        <w:t>12.Детей надо учить, указывая на подходящие примеры.</w:t>
      </w:r>
    </w:p>
    <w:p w:rsidR="00087B29" w:rsidRPr="00B91DEE" w:rsidRDefault="00087B29" w:rsidP="00B91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91DEE">
        <w:rPr>
          <w:rFonts w:ascii="Times New Roman" w:eastAsia="Times New Roman" w:hAnsi="Times New Roman" w:cs="Times New Roman"/>
          <w:lang w:eastAsia="ru-RU"/>
        </w:rPr>
        <w:t>13.Ребенку любого возраста для эмоционального благополучия необходимы прикосновения, жесты, взгляды, выражающие любовь и одобрение взрослых.</w:t>
      </w:r>
    </w:p>
    <w:p w:rsidR="00087B29" w:rsidRPr="00B91DEE" w:rsidRDefault="00087B29" w:rsidP="00B91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91DEE">
        <w:rPr>
          <w:rFonts w:ascii="Times New Roman" w:eastAsia="Times New Roman" w:hAnsi="Times New Roman" w:cs="Times New Roman"/>
          <w:lang w:eastAsia="ru-RU"/>
        </w:rPr>
        <w:t>14.Ребенок должен постоянно быть предметом внимания и симпатии взрослых.</w:t>
      </w:r>
    </w:p>
    <w:p w:rsidR="00087B29" w:rsidRPr="00B91DEE" w:rsidRDefault="00087B29" w:rsidP="00B91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91DEE">
        <w:rPr>
          <w:rFonts w:ascii="Times New Roman" w:eastAsia="Times New Roman" w:hAnsi="Times New Roman" w:cs="Times New Roman"/>
          <w:lang w:eastAsia="ru-RU"/>
        </w:rPr>
        <w:t>15.Делая что-то, ребенок должен отдавать себе отчет в том, хороший он или плохой, с точки зрения взрослых.</w:t>
      </w:r>
    </w:p>
    <w:p w:rsidR="00087B29" w:rsidRPr="00B91DEE" w:rsidRDefault="00087B29" w:rsidP="00B91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91DEE">
        <w:rPr>
          <w:rFonts w:ascii="Times New Roman" w:eastAsia="Times New Roman" w:hAnsi="Times New Roman" w:cs="Times New Roman"/>
          <w:lang w:eastAsia="ru-RU"/>
        </w:rPr>
        <w:t>16.Сотрудничать с детьми - это значить быть с ними "на равных", в том числе, петь, играть, рисовать, ползать на четвереньках и сочинять вместе с ними.</w:t>
      </w:r>
    </w:p>
    <w:p w:rsidR="00087B29" w:rsidRPr="00B91DEE" w:rsidRDefault="00087B29" w:rsidP="00B91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91DEE">
        <w:rPr>
          <w:rFonts w:ascii="Times New Roman" w:eastAsia="Times New Roman" w:hAnsi="Times New Roman" w:cs="Times New Roman"/>
          <w:lang w:eastAsia="ru-RU"/>
        </w:rPr>
        <w:t>17.Отказы бывают обычно у детей, не привыкших к слову "надо".</w:t>
      </w:r>
    </w:p>
    <w:p w:rsidR="00087B29" w:rsidRPr="00B91DEE" w:rsidRDefault="00087B29" w:rsidP="00B91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91DEE">
        <w:rPr>
          <w:rFonts w:ascii="Times New Roman" w:eastAsia="Times New Roman" w:hAnsi="Times New Roman" w:cs="Times New Roman"/>
          <w:lang w:eastAsia="ru-RU"/>
        </w:rPr>
        <w:t>18.Насильственные методы умножают дефекты личности и нежелательные формы поведения.</w:t>
      </w:r>
    </w:p>
    <w:p w:rsidR="00087B29" w:rsidRPr="00B91DEE" w:rsidRDefault="00087B29" w:rsidP="00B91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91DEE">
        <w:rPr>
          <w:rFonts w:ascii="Times New Roman" w:eastAsia="Times New Roman" w:hAnsi="Times New Roman" w:cs="Times New Roman"/>
          <w:lang w:eastAsia="ru-RU"/>
        </w:rPr>
        <w:t>19.Я никогда не заставляю учеников что-то делать насильно.</w:t>
      </w:r>
    </w:p>
    <w:p w:rsidR="00087B29" w:rsidRPr="00B91DEE" w:rsidRDefault="00087B29" w:rsidP="00B91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91DEE">
        <w:rPr>
          <w:rFonts w:ascii="Times New Roman" w:eastAsia="Times New Roman" w:hAnsi="Times New Roman" w:cs="Times New Roman"/>
          <w:lang w:eastAsia="ru-RU"/>
        </w:rPr>
        <w:t>20.Ребенок не боится ошибок и неудач, если знает, что он всегда будет принят и понят взрослыми.</w:t>
      </w:r>
    </w:p>
    <w:p w:rsidR="00087B29" w:rsidRPr="00B91DEE" w:rsidRDefault="00087B29" w:rsidP="00B91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91DEE">
        <w:rPr>
          <w:rFonts w:ascii="Times New Roman" w:eastAsia="Times New Roman" w:hAnsi="Times New Roman" w:cs="Times New Roman"/>
          <w:lang w:eastAsia="ru-RU"/>
        </w:rPr>
        <w:t>21.Я никогда не кричу на детей, в каком бы настроении ни был.</w:t>
      </w:r>
    </w:p>
    <w:p w:rsidR="00087B29" w:rsidRPr="00B91DEE" w:rsidRDefault="00087B29" w:rsidP="00B91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91DEE">
        <w:rPr>
          <w:rFonts w:ascii="Times New Roman" w:eastAsia="Times New Roman" w:hAnsi="Times New Roman" w:cs="Times New Roman"/>
          <w:lang w:eastAsia="ru-RU"/>
        </w:rPr>
        <w:t>22.Я никогда не говорю детям: "Мне некогда", если они задают вопрос.</w:t>
      </w:r>
    </w:p>
    <w:p w:rsidR="00087B29" w:rsidRPr="00B91DEE" w:rsidRDefault="00087B29" w:rsidP="00B91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91DEE">
        <w:rPr>
          <w:rFonts w:ascii="Times New Roman" w:eastAsia="Times New Roman" w:hAnsi="Times New Roman" w:cs="Times New Roman"/>
          <w:lang w:eastAsia="ru-RU"/>
        </w:rPr>
        <w:t>23.При возникновении трудностей в одном всегда можно переключить ученика на что-то другое.</w:t>
      </w:r>
    </w:p>
    <w:p w:rsidR="00087B29" w:rsidRPr="00B91DEE" w:rsidRDefault="00087B29" w:rsidP="00B91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91DEE">
        <w:rPr>
          <w:rFonts w:ascii="Times New Roman" w:eastAsia="Times New Roman" w:hAnsi="Times New Roman" w:cs="Times New Roman"/>
          <w:lang w:eastAsia="ru-RU"/>
        </w:rPr>
        <w:t>24.Я никогда не испытываю неприятных ощущений, когда ставлю ученикам отметки "2" заслуженно.</w:t>
      </w:r>
    </w:p>
    <w:p w:rsidR="00087B29" w:rsidRPr="00B91DEE" w:rsidRDefault="00087B29" w:rsidP="00B91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91DEE">
        <w:rPr>
          <w:rFonts w:ascii="Times New Roman" w:eastAsia="Times New Roman" w:hAnsi="Times New Roman" w:cs="Times New Roman"/>
          <w:lang w:eastAsia="ru-RU"/>
        </w:rPr>
        <w:t>25.Я никогда не испытываю чувства тревоги в общении с учениками.</w:t>
      </w:r>
    </w:p>
    <w:p w:rsidR="00087B29" w:rsidRPr="00B91DEE" w:rsidRDefault="00087B29" w:rsidP="00B91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91DEE">
        <w:rPr>
          <w:rFonts w:ascii="Times New Roman" w:eastAsia="Times New Roman" w:hAnsi="Times New Roman" w:cs="Times New Roman"/>
          <w:lang w:eastAsia="ru-RU"/>
        </w:rPr>
        <w:t>26.Не стоит навязывать себя ученикам, если они чего-то не хотят, лучше подумать, вдруг я са</w:t>
      </w:r>
      <w:proofErr w:type="gramStart"/>
      <w:r w:rsidRPr="00B91DEE">
        <w:rPr>
          <w:rFonts w:ascii="Times New Roman" w:eastAsia="Times New Roman" w:hAnsi="Times New Roman" w:cs="Times New Roman"/>
          <w:lang w:eastAsia="ru-RU"/>
        </w:rPr>
        <w:t>м(</w:t>
      </w:r>
      <w:proofErr w:type="gramEnd"/>
      <w:r w:rsidRPr="00B91DEE">
        <w:rPr>
          <w:rFonts w:ascii="Times New Roman" w:eastAsia="Times New Roman" w:hAnsi="Times New Roman" w:cs="Times New Roman"/>
          <w:lang w:eastAsia="ru-RU"/>
        </w:rPr>
        <w:t>а) что-то делаю не так.</w:t>
      </w:r>
    </w:p>
    <w:p w:rsidR="00087B29" w:rsidRPr="00B91DEE" w:rsidRDefault="00087B29" w:rsidP="00B91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91DEE">
        <w:rPr>
          <w:rFonts w:ascii="Times New Roman" w:eastAsia="Times New Roman" w:hAnsi="Times New Roman" w:cs="Times New Roman"/>
          <w:lang w:eastAsia="ru-RU"/>
        </w:rPr>
        <w:t>27.Ученик всегда прав. Неправым может быть только взрослый.</w:t>
      </w:r>
    </w:p>
    <w:p w:rsidR="00087B29" w:rsidRPr="00B91DEE" w:rsidRDefault="00087B29" w:rsidP="00B91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91DEE">
        <w:rPr>
          <w:rFonts w:ascii="Times New Roman" w:eastAsia="Times New Roman" w:hAnsi="Times New Roman" w:cs="Times New Roman"/>
          <w:lang w:eastAsia="ru-RU"/>
        </w:rPr>
        <w:t xml:space="preserve">28.Если ученик не работает на уроке, </w:t>
      </w:r>
      <w:proofErr w:type="gramStart"/>
      <w:r w:rsidRPr="00B91DEE">
        <w:rPr>
          <w:rFonts w:ascii="Times New Roman" w:eastAsia="Times New Roman" w:hAnsi="Times New Roman" w:cs="Times New Roman"/>
          <w:lang w:eastAsia="ru-RU"/>
        </w:rPr>
        <w:t>значит</w:t>
      </w:r>
      <w:proofErr w:type="gramEnd"/>
      <w:r w:rsidRPr="00B91DEE">
        <w:rPr>
          <w:rFonts w:ascii="Times New Roman" w:eastAsia="Times New Roman" w:hAnsi="Times New Roman" w:cs="Times New Roman"/>
          <w:lang w:eastAsia="ru-RU"/>
        </w:rPr>
        <w:t xml:space="preserve"> он или ленится, или плохо себя чувствует.</w:t>
      </w:r>
    </w:p>
    <w:p w:rsidR="00087B29" w:rsidRPr="00B91DEE" w:rsidRDefault="00087B29" w:rsidP="00B91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91DEE">
        <w:rPr>
          <w:rFonts w:ascii="Times New Roman" w:eastAsia="Times New Roman" w:hAnsi="Times New Roman" w:cs="Times New Roman"/>
          <w:lang w:eastAsia="ru-RU"/>
        </w:rPr>
        <w:t>29.Я никогда не делаю замечаний своим ученикам в жесткой форме.</w:t>
      </w:r>
    </w:p>
    <w:p w:rsidR="00087B29" w:rsidRPr="00B91DEE" w:rsidRDefault="00087B29" w:rsidP="00B91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91DEE">
        <w:rPr>
          <w:rFonts w:ascii="Times New Roman" w:eastAsia="Times New Roman" w:hAnsi="Times New Roman" w:cs="Times New Roman"/>
          <w:lang w:eastAsia="ru-RU"/>
        </w:rPr>
        <w:t xml:space="preserve">30.У учеников не бывает правильных или неправильных действий, дети всегда проявляют </w:t>
      </w:r>
      <w:proofErr w:type="gramStart"/>
      <w:r w:rsidRPr="00B91DEE">
        <w:rPr>
          <w:rFonts w:ascii="Times New Roman" w:eastAsia="Times New Roman" w:hAnsi="Times New Roman" w:cs="Times New Roman"/>
          <w:lang w:eastAsia="ru-RU"/>
        </w:rPr>
        <w:t>себя</w:t>
      </w:r>
      <w:proofErr w:type="gramEnd"/>
      <w:r w:rsidRPr="00B91DEE">
        <w:rPr>
          <w:rFonts w:ascii="Times New Roman" w:eastAsia="Times New Roman" w:hAnsi="Times New Roman" w:cs="Times New Roman"/>
          <w:lang w:eastAsia="ru-RU"/>
        </w:rPr>
        <w:t xml:space="preserve"> как могут и как хотят.</w:t>
      </w:r>
    </w:p>
    <w:p w:rsidR="00087B29" w:rsidRPr="00B91DEE" w:rsidRDefault="00087B29" w:rsidP="00B91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91DEE">
        <w:rPr>
          <w:rFonts w:ascii="Times New Roman" w:eastAsia="Times New Roman" w:hAnsi="Times New Roman" w:cs="Times New Roman"/>
          <w:lang w:eastAsia="ru-RU"/>
        </w:rPr>
        <w:t>Ключ.</w:t>
      </w:r>
    </w:p>
    <w:p w:rsidR="00087B29" w:rsidRPr="00B91DEE" w:rsidRDefault="00087B29" w:rsidP="00B91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91DEE">
        <w:rPr>
          <w:rFonts w:ascii="Times New Roman" w:eastAsia="Times New Roman" w:hAnsi="Times New Roman" w:cs="Times New Roman"/>
          <w:lang w:eastAsia="ru-RU"/>
        </w:rPr>
        <w:t>Если "да</w:t>
      </w:r>
      <w:proofErr w:type="gramStart"/>
      <w:r w:rsidRPr="00B91DEE">
        <w:rPr>
          <w:rFonts w:ascii="Times New Roman" w:eastAsia="Times New Roman" w:hAnsi="Times New Roman" w:cs="Times New Roman"/>
          <w:lang w:eastAsia="ru-RU"/>
        </w:rPr>
        <w:t xml:space="preserve">" ("+") </w:t>
      </w:r>
      <w:proofErr w:type="gramEnd"/>
      <w:r w:rsidRPr="00B91DEE">
        <w:rPr>
          <w:rFonts w:ascii="Times New Roman" w:eastAsia="Times New Roman" w:hAnsi="Times New Roman" w:cs="Times New Roman"/>
          <w:lang w:eastAsia="ru-RU"/>
        </w:rPr>
        <w:t>по шкале компетентности (вопросы: 2; 3; 5; 8; 13; 16; 18; 20; 23; 26; 27; 30;), то присваивайте за каждый ответ "да" по 1 баллу.</w:t>
      </w:r>
    </w:p>
    <w:p w:rsidR="00087B29" w:rsidRPr="00B91DEE" w:rsidRDefault="00087B29" w:rsidP="00B91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91DEE">
        <w:rPr>
          <w:rFonts w:ascii="Times New Roman" w:eastAsia="Times New Roman" w:hAnsi="Times New Roman" w:cs="Times New Roman"/>
          <w:lang w:eastAsia="ru-RU"/>
        </w:rPr>
        <w:t>Если "нет</w:t>
      </w:r>
      <w:proofErr w:type="gramStart"/>
      <w:r w:rsidRPr="00B91DEE">
        <w:rPr>
          <w:rFonts w:ascii="Times New Roman" w:eastAsia="Times New Roman" w:hAnsi="Times New Roman" w:cs="Times New Roman"/>
          <w:lang w:eastAsia="ru-RU"/>
        </w:rPr>
        <w:t xml:space="preserve">" ("-") </w:t>
      </w:r>
      <w:proofErr w:type="gramEnd"/>
      <w:r w:rsidRPr="00B91DEE">
        <w:rPr>
          <w:rFonts w:ascii="Times New Roman" w:eastAsia="Times New Roman" w:hAnsi="Times New Roman" w:cs="Times New Roman"/>
          <w:lang w:eastAsia="ru-RU"/>
        </w:rPr>
        <w:t>по шкале компетентности (вопросы: 1; 4; 7; 9; 10; 11;12; 14; 15; 17; 24; 28;), то присвойте себе за каждый ответ "нет" по 1 баллу.</w:t>
      </w:r>
    </w:p>
    <w:p w:rsidR="00087B29" w:rsidRPr="00B91DEE" w:rsidRDefault="00087B29" w:rsidP="00B91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91DEE">
        <w:rPr>
          <w:rFonts w:ascii="Times New Roman" w:eastAsia="Times New Roman" w:hAnsi="Times New Roman" w:cs="Times New Roman"/>
          <w:lang w:eastAsia="ru-RU"/>
        </w:rPr>
        <w:lastRenderedPageBreak/>
        <w:t>Шкала лживости: (вопросы: 6; 19; 21; 22; 25; 29). Если "да" на 4 и более ответов, то Вы отвечали неискренно. Поэтому Ваши результаты могут быть ненадежны.</w:t>
      </w:r>
    </w:p>
    <w:p w:rsidR="00087B29" w:rsidRPr="00B91DEE" w:rsidRDefault="00087B29" w:rsidP="00B91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91DEE">
        <w:rPr>
          <w:rFonts w:ascii="Times New Roman" w:eastAsia="Times New Roman" w:hAnsi="Times New Roman" w:cs="Times New Roman"/>
          <w:lang w:eastAsia="ru-RU"/>
        </w:rPr>
        <w:t>Подсчитайте общее количество баллов по 1-ой и 2-ой шкалам.</w:t>
      </w:r>
    </w:p>
    <w:p w:rsidR="00087B29" w:rsidRPr="00B91DEE" w:rsidRDefault="00087B29" w:rsidP="00B91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91DEE">
        <w:rPr>
          <w:rFonts w:ascii="Times New Roman" w:eastAsia="Times New Roman" w:hAnsi="Times New Roman" w:cs="Times New Roman"/>
          <w:lang w:eastAsia="ru-RU"/>
        </w:rPr>
        <w:t>Чем ближе к 24 баллам, тем выше психологическая компетентность учителя.</w:t>
      </w:r>
    </w:p>
    <w:p w:rsidR="00087B29" w:rsidRPr="00B91DEE" w:rsidRDefault="00087B29" w:rsidP="00B91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91DEE">
        <w:rPr>
          <w:rFonts w:ascii="Times New Roman" w:eastAsia="Times New Roman" w:hAnsi="Times New Roman" w:cs="Times New Roman"/>
          <w:lang w:eastAsia="ru-RU"/>
        </w:rPr>
        <w:t xml:space="preserve">До 12 баллов - </w:t>
      </w:r>
      <w:proofErr w:type="gramStart"/>
      <w:r w:rsidRPr="00B91DEE">
        <w:rPr>
          <w:rFonts w:ascii="Times New Roman" w:eastAsia="Times New Roman" w:hAnsi="Times New Roman" w:cs="Times New Roman"/>
          <w:lang w:eastAsia="ru-RU"/>
        </w:rPr>
        <w:t>некомпетентен</w:t>
      </w:r>
      <w:proofErr w:type="gramEnd"/>
      <w:r w:rsidRPr="00B91DEE">
        <w:rPr>
          <w:rFonts w:ascii="Times New Roman" w:eastAsia="Times New Roman" w:hAnsi="Times New Roman" w:cs="Times New Roman"/>
          <w:lang w:eastAsia="ru-RU"/>
        </w:rPr>
        <w:t>,</w:t>
      </w:r>
    </w:p>
    <w:p w:rsidR="00087B29" w:rsidRPr="00B91DEE" w:rsidRDefault="00087B29" w:rsidP="00B91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91DEE">
        <w:rPr>
          <w:rFonts w:ascii="Times New Roman" w:eastAsia="Times New Roman" w:hAnsi="Times New Roman" w:cs="Times New Roman"/>
          <w:lang w:eastAsia="ru-RU"/>
        </w:rPr>
        <w:t>От 12 до 18 баллов - малая степень компетентности,</w:t>
      </w:r>
    </w:p>
    <w:p w:rsidR="00087B29" w:rsidRPr="00B91DEE" w:rsidRDefault="00087B29" w:rsidP="00B91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91DEE">
        <w:rPr>
          <w:rFonts w:ascii="Times New Roman" w:eastAsia="Times New Roman" w:hAnsi="Times New Roman" w:cs="Times New Roman"/>
          <w:lang w:eastAsia="ru-RU"/>
        </w:rPr>
        <w:t>От18 до 24 баллов - достаточная степень компетентности.</w:t>
      </w:r>
    </w:p>
    <w:p w:rsidR="00B91DEE" w:rsidRPr="00B91DEE" w:rsidRDefault="00B91DEE" w:rsidP="00CF7A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B29" w:rsidRPr="00B91DEE" w:rsidRDefault="00CF7A86" w:rsidP="00CF7A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D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9</w:t>
      </w:r>
      <w:r w:rsidR="00087B29" w:rsidRPr="00B91D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7A86" w:rsidRPr="00B91DEE" w:rsidRDefault="00CF7A86" w:rsidP="00CF7A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1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Соглашение нашего </w:t>
      </w:r>
      <w:proofErr w:type="gramStart"/>
      <w:r w:rsidRPr="00B91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</w:t>
      </w:r>
      <w:proofErr w:type="gramEnd"/>
    </w:p>
    <w:p w:rsidR="00CF7A86" w:rsidRPr="00B91DEE" w:rsidRDefault="00CF7A86" w:rsidP="00CF7A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361"/>
        <w:gridCol w:w="5528"/>
      </w:tblGrid>
      <w:tr w:rsidR="00CF7A86" w:rsidRPr="00B91DEE" w:rsidTr="00CF7A86">
        <w:trPr>
          <w:trHeight w:val="414"/>
        </w:trPr>
        <w:tc>
          <w:tcPr>
            <w:tcW w:w="4361" w:type="dxa"/>
            <w:shd w:val="clear" w:color="auto" w:fill="FBE5D5"/>
          </w:tcPr>
          <w:p w:rsidR="00CF7A86" w:rsidRPr="00B91DEE" w:rsidRDefault="00CF7A86" w:rsidP="00CF7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1DE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Мы хотим, чтобы каждый из нас, работая в нашем </w:t>
            </w:r>
            <w:proofErr w:type="gramStart"/>
            <w:r w:rsidRPr="00B91DEE">
              <w:rPr>
                <w:rFonts w:ascii="Times New Roman" w:eastAsia="Times New Roman" w:hAnsi="Times New Roman" w:cs="Times New Roman"/>
                <w:b/>
                <w:lang w:eastAsia="ru-RU"/>
              </w:rPr>
              <w:t>ПОС</w:t>
            </w:r>
            <w:proofErr w:type="gramEnd"/>
            <w:r w:rsidRPr="00B91DE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испытывал  </w:t>
            </w:r>
          </w:p>
        </w:tc>
        <w:tc>
          <w:tcPr>
            <w:tcW w:w="5528" w:type="dxa"/>
            <w:shd w:val="clear" w:color="auto" w:fill="FBE5D5"/>
          </w:tcPr>
          <w:p w:rsidR="00CF7A86" w:rsidRPr="00B91DEE" w:rsidRDefault="00CF7A86" w:rsidP="00CF7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1DEE">
              <w:rPr>
                <w:rFonts w:ascii="Times New Roman" w:eastAsia="Times New Roman" w:hAnsi="Times New Roman" w:cs="Times New Roman"/>
                <w:b/>
                <w:lang w:eastAsia="ru-RU"/>
              </w:rPr>
              <w:t>Для этого каждый из нас будет делать</w:t>
            </w:r>
          </w:p>
        </w:tc>
      </w:tr>
      <w:tr w:rsidR="00CF7A86" w:rsidRPr="00B91DEE" w:rsidTr="00CF7A86">
        <w:tc>
          <w:tcPr>
            <w:tcW w:w="4361" w:type="dxa"/>
            <w:shd w:val="clear" w:color="auto" w:fill="FBE5D5"/>
          </w:tcPr>
          <w:p w:rsidR="00CF7A86" w:rsidRPr="00B91DEE" w:rsidRDefault="00CF7A86" w:rsidP="00CF7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DEE">
              <w:rPr>
                <w:rFonts w:ascii="Times New Roman" w:eastAsia="Times New Roman" w:hAnsi="Times New Roman" w:cs="Times New Roman"/>
                <w:lang w:eastAsia="ru-RU"/>
              </w:rPr>
              <w:t>1. Удовлетворение</w:t>
            </w:r>
          </w:p>
        </w:tc>
        <w:tc>
          <w:tcPr>
            <w:tcW w:w="5528" w:type="dxa"/>
            <w:shd w:val="clear" w:color="auto" w:fill="FBE5D5"/>
          </w:tcPr>
          <w:p w:rsidR="00CF7A86" w:rsidRPr="00B91DEE" w:rsidRDefault="00CF7A86" w:rsidP="00CF7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DEE">
              <w:rPr>
                <w:rFonts w:ascii="Times New Roman" w:eastAsia="Times New Roman" w:hAnsi="Times New Roman" w:cs="Times New Roman"/>
                <w:lang w:eastAsia="ru-RU"/>
              </w:rPr>
              <w:t>Слушать и слышать друг друга</w:t>
            </w:r>
          </w:p>
        </w:tc>
      </w:tr>
      <w:tr w:rsidR="00CF7A86" w:rsidRPr="00B91DEE" w:rsidTr="00CF7A86">
        <w:tc>
          <w:tcPr>
            <w:tcW w:w="4361" w:type="dxa"/>
            <w:shd w:val="clear" w:color="auto" w:fill="FBE5D5"/>
          </w:tcPr>
          <w:p w:rsidR="00CF7A86" w:rsidRPr="00B91DEE" w:rsidRDefault="00CF7A86" w:rsidP="00CF7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DEE">
              <w:rPr>
                <w:rFonts w:ascii="Times New Roman" w:eastAsia="Times New Roman" w:hAnsi="Times New Roman" w:cs="Times New Roman"/>
                <w:lang w:eastAsia="ru-RU"/>
              </w:rPr>
              <w:t>2. Комфорт</w:t>
            </w:r>
          </w:p>
        </w:tc>
        <w:tc>
          <w:tcPr>
            <w:tcW w:w="5528" w:type="dxa"/>
            <w:shd w:val="clear" w:color="auto" w:fill="FBE5D5"/>
          </w:tcPr>
          <w:p w:rsidR="00CF7A86" w:rsidRPr="00B91DEE" w:rsidRDefault="00CF7A86" w:rsidP="00CF7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DEE">
              <w:rPr>
                <w:rFonts w:ascii="Times New Roman" w:eastAsia="Times New Roman" w:hAnsi="Times New Roman" w:cs="Times New Roman"/>
                <w:lang w:eastAsia="ru-RU"/>
              </w:rPr>
              <w:t>Приходить с положительными эмоциями</w:t>
            </w:r>
          </w:p>
        </w:tc>
      </w:tr>
      <w:tr w:rsidR="00CF7A86" w:rsidRPr="00B91DEE" w:rsidTr="00CF7A86">
        <w:tc>
          <w:tcPr>
            <w:tcW w:w="4361" w:type="dxa"/>
            <w:shd w:val="clear" w:color="auto" w:fill="FBE5D5"/>
          </w:tcPr>
          <w:p w:rsidR="00CF7A86" w:rsidRPr="00B91DEE" w:rsidRDefault="00CF7A86" w:rsidP="00CF7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DEE">
              <w:rPr>
                <w:rFonts w:ascii="Times New Roman" w:eastAsia="Times New Roman" w:hAnsi="Times New Roman" w:cs="Times New Roman"/>
                <w:lang w:eastAsia="ru-RU"/>
              </w:rPr>
              <w:t>3.Взаимопонимание</w:t>
            </w:r>
          </w:p>
        </w:tc>
        <w:tc>
          <w:tcPr>
            <w:tcW w:w="5528" w:type="dxa"/>
            <w:shd w:val="clear" w:color="auto" w:fill="FBE5D5"/>
          </w:tcPr>
          <w:p w:rsidR="00CF7A86" w:rsidRPr="00B91DEE" w:rsidRDefault="00CF7A86" w:rsidP="00CF7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DEE">
              <w:rPr>
                <w:rFonts w:ascii="Times New Roman" w:eastAsia="Times New Roman" w:hAnsi="Times New Roman" w:cs="Times New Roman"/>
                <w:lang w:eastAsia="ru-RU"/>
              </w:rPr>
              <w:t>Уважать друг друга</w:t>
            </w:r>
          </w:p>
        </w:tc>
      </w:tr>
      <w:tr w:rsidR="00CF7A86" w:rsidRPr="00B91DEE" w:rsidTr="00CF7A86">
        <w:tc>
          <w:tcPr>
            <w:tcW w:w="4361" w:type="dxa"/>
            <w:shd w:val="clear" w:color="auto" w:fill="FBE5D5"/>
          </w:tcPr>
          <w:p w:rsidR="00CF7A86" w:rsidRPr="00B91DEE" w:rsidRDefault="00CF7A86" w:rsidP="00CF7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DEE">
              <w:rPr>
                <w:rFonts w:ascii="Times New Roman" w:eastAsia="Times New Roman" w:hAnsi="Times New Roman" w:cs="Times New Roman"/>
                <w:lang w:eastAsia="ru-RU"/>
              </w:rPr>
              <w:t>4.Положительные эмоции</w:t>
            </w:r>
          </w:p>
        </w:tc>
        <w:tc>
          <w:tcPr>
            <w:tcW w:w="5528" w:type="dxa"/>
            <w:shd w:val="clear" w:color="auto" w:fill="FBE5D5"/>
          </w:tcPr>
          <w:p w:rsidR="00CF7A86" w:rsidRPr="00B91DEE" w:rsidRDefault="00CF7A86" w:rsidP="00CF7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DEE">
              <w:rPr>
                <w:rFonts w:ascii="Times New Roman" w:eastAsia="Times New Roman" w:hAnsi="Times New Roman" w:cs="Times New Roman"/>
                <w:lang w:eastAsia="ru-RU"/>
              </w:rPr>
              <w:t>Быть доброжелательными, поддерживать друг друга</w:t>
            </w:r>
          </w:p>
        </w:tc>
      </w:tr>
      <w:tr w:rsidR="00CF7A86" w:rsidRPr="00B91DEE" w:rsidTr="00CF7A86">
        <w:tc>
          <w:tcPr>
            <w:tcW w:w="4361" w:type="dxa"/>
            <w:shd w:val="clear" w:color="auto" w:fill="FBE5D5"/>
          </w:tcPr>
          <w:p w:rsidR="00CF7A86" w:rsidRPr="00B91DEE" w:rsidRDefault="00CF7A86" w:rsidP="00CF7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DEE">
              <w:rPr>
                <w:rFonts w:ascii="Times New Roman" w:eastAsia="Times New Roman" w:hAnsi="Times New Roman" w:cs="Times New Roman"/>
                <w:lang w:eastAsia="ru-RU"/>
              </w:rPr>
              <w:t>5.Желание учиться у других</w:t>
            </w:r>
          </w:p>
        </w:tc>
        <w:tc>
          <w:tcPr>
            <w:tcW w:w="5528" w:type="dxa"/>
            <w:shd w:val="clear" w:color="auto" w:fill="FBE5D5"/>
          </w:tcPr>
          <w:p w:rsidR="00CF7A86" w:rsidRPr="00B91DEE" w:rsidRDefault="00CF7A86" w:rsidP="00CF7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DEE">
              <w:rPr>
                <w:rFonts w:ascii="Times New Roman" w:eastAsia="Times New Roman" w:hAnsi="Times New Roman" w:cs="Times New Roman"/>
                <w:lang w:eastAsia="ru-RU"/>
              </w:rPr>
              <w:t xml:space="preserve">Делиться своим опытом (проводить мастер-классы, тренинги и т.д.) и приносить в «клюве» добытые знания для других </w:t>
            </w:r>
          </w:p>
        </w:tc>
      </w:tr>
      <w:tr w:rsidR="00CF7A86" w:rsidRPr="00B91DEE" w:rsidTr="00CF7A86">
        <w:trPr>
          <w:trHeight w:val="414"/>
        </w:trPr>
        <w:tc>
          <w:tcPr>
            <w:tcW w:w="4361" w:type="dxa"/>
            <w:shd w:val="clear" w:color="auto" w:fill="DEEBF6"/>
          </w:tcPr>
          <w:p w:rsidR="00CF7A86" w:rsidRPr="00B91DEE" w:rsidRDefault="00CF7A86" w:rsidP="00CF7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1DE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Мы хотим, чтобы никто, работая в нашем </w:t>
            </w:r>
            <w:proofErr w:type="gramStart"/>
            <w:r w:rsidRPr="00B91DEE">
              <w:rPr>
                <w:rFonts w:ascii="Times New Roman" w:eastAsia="Times New Roman" w:hAnsi="Times New Roman" w:cs="Times New Roman"/>
                <w:b/>
                <w:lang w:eastAsia="ru-RU"/>
              </w:rPr>
              <w:t>ПОС</w:t>
            </w:r>
            <w:proofErr w:type="gramEnd"/>
            <w:r w:rsidRPr="00B91DE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никогда не испытывал  </w:t>
            </w:r>
          </w:p>
        </w:tc>
        <w:tc>
          <w:tcPr>
            <w:tcW w:w="5528" w:type="dxa"/>
            <w:shd w:val="clear" w:color="auto" w:fill="DEEBF6"/>
          </w:tcPr>
          <w:p w:rsidR="00CF7A86" w:rsidRPr="00B91DEE" w:rsidRDefault="00CF7A86" w:rsidP="00CF7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1DEE">
              <w:rPr>
                <w:rFonts w:ascii="Times New Roman" w:eastAsia="Times New Roman" w:hAnsi="Times New Roman" w:cs="Times New Roman"/>
                <w:b/>
                <w:lang w:eastAsia="ru-RU"/>
              </w:rPr>
              <w:t>Для этого каждый из нас будет делать</w:t>
            </w:r>
          </w:p>
        </w:tc>
      </w:tr>
      <w:tr w:rsidR="00CF7A86" w:rsidRPr="00B91DEE" w:rsidTr="00CF7A86">
        <w:tc>
          <w:tcPr>
            <w:tcW w:w="4361" w:type="dxa"/>
            <w:shd w:val="clear" w:color="auto" w:fill="DEEBF6"/>
          </w:tcPr>
          <w:p w:rsidR="00CF7A86" w:rsidRPr="00B91DEE" w:rsidRDefault="00CF7A86" w:rsidP="00CF7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DEE">
              <w:rPr>
                <w:rFonts w:ascii="Times New Roman" w:eastAsia="Times New Roman" w:hAnsi="Times New Roman" w:cs="Times New Roman"/>
                <w:lang w:eastAsia="ru-RU"/>
              </w:rPr>
              <w:t>1.Тревогу</w:t>
            </w:r>
          </w:p>
        </w:tc>
        <w:tc>
          <w:tcPr>
            <w:tcW w:w="5528" w:type="dxa"/>
            <w:shd w:val="clear" w:color="auto" w:fill="DEEBF6"/>
          </w:tcPr>
          <w:p w:rsidR="00CF7A86" w:rsidRPr="00B91DEE" w:rsidRDefault="00CF7A86" w:rsidP="00CF7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DEE">
              <w:rPr>
                <w:rFonts w:ascii="Times New Roman" w:eastAsia="Times New Roman" w:hAnsi="Times New Roman" w:cs="Times New Roman"/>
                <w:lang w:eastAsia="ru-RU"/>
              </w:rPr>
              <w:t xml:space="preserve">Создавать доброжелательную обстановку </w:t>
            </w:r>
          </w:p>
        </w:tc>
      </w:tr>
      <w:tr w:rsidR="00CF7A86" w:rsidRPr="00B91DEE" w:rsidTr="00CF7A86">
        <w:tc>
          <w:tcPr>
            <w:tcW w:w="4361" w:type="dxa"/>
            <w:shd w:val="clear" w:color="auto" w:fill="DEEBF6"/>
          </w:tcPr>
          <w:p w:rsidR="00CF7A86" w:rsidRPr="00B91DEE" w:rsidRDefault="00CF7A86" w:rsidP="00CF7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DEE">
              <w:rPr>
                <w:rFonts w:ascii="Times New Roman" w:eastAsia="Times New Roman" w:hAnsi="Times New Roman" w:cs="Times New Roman"/>
                <w:lang w:eastAsia="ru-RU"/>
              </w:rPr>
              <w:t>2.Давления</w:t>
            </w:r>
          </w:p>
        </w:tc>
        <w:tc>
          <w:tcPr>
            <w:tcW w:w="5528" w:type="dxa"/>
            <w:shd w:val="clear" w:color="auto" w:fill="DEEBF6"/>
          </w:tcPr>
          <w:p w:rsidR="00CF7A86" w:rsidRPr="00B91DEE" w:rsidRDefault="00CF7A86" w:rsidP="00CF7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DEE">
              <w:rPr>
                <w:rFonts w:ascii="Times New Roman" w:eastAsia="Times New Roman" w:hAnsi="Times New Roman" w:cs="Times New Roman"/>
                <w:lang w:eastAsia="ru-RU"/>
              </w:rPr>
              <w:t xml:space="preserve">Стараться выстраивать неформальное общение </w:t>
            </w:r>
          </w:p>
        </w:tc>
      </w:tr>
      <w:tr w:rsidR="00CF7A86" w:rsidRPr="00B91DEE" w:rsidTr="00CF7A86">
        <w:tc>
          <w:tcPr>
            <w:tcW w:w="4361" w:type="dxa"/>
            <w:shd w:val="clear" w:color="auto" w:fill="DEEBF6"/>
          </w:tcPr>
          <w:p w:rsidR="00CF7A86" w:rsidRPr="00B91DEE" w:rsidRDefault="00CF7A86" w:rsidP="00CF7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DEE">
              <w:rPr>
                <w:rFonts w:ascii="Times New Roman" w:eastAsia="Times New Roman" w:hAnsi="Times New Roman" w:cs="Times New Roman"/>
                <w:lang w:eastAsia="ru-RU"/>
              </w:rPr>
              <w:t>3.Унижения достоинства</w:t>
            </w:r>
          </w:p>
        </w:tc>
        <w:tc>
          <w:tcPr>
            <w:tcW w:w="5528" w:type="dxa"/>
            <w:shd w:val="clear" w:color="auto" w:fill="DEEBF6"/>
          </w:tcPr>
          <w:p w:rsidR="00CF7A86" w:rsidRPr="00B91DEE" w:rsidRDefault="00CF7A86" w:rsidP="00CF7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DEE">
              <w:rPr>
                <w:rFonts w:ascii="Times New Roman" w:eastAsia="Times New Roman" w:hAnsi="Times New Roman" w:cs="Times New Roman"/>
                <w:lang w:eastAsia="ru-RU"/>
              </w:rPr>
              <w:t xml:space="preserve">Прислушиваться к мнению членов </w:t>
            </w:r>
            <w:proofErr w:type="gramStart"/>
            <w:r w:rsidRPr="00B91DEE">
              <w:rPr>
                <w:rFonts w:ascii="Times New Roman" w:eastAsia="Times New Roman" w:hAnsi="Times New Roman" w:cs="Times New Roman"/>
                <w:lang w:eastAsia="ru-RU"/>
              </w:rPr>
              <w:t>ПОС</w:t>
            </w:r>
            <w:proofErr w:type="gramEnd"/>
          </w:p>
        </w:tc>
      </w:tr>
      <w:tr w:rsidR="00CF7A86" w:rsidRPr="00B91DEE" w:rsidTr="00CF7A86">
        <w:tc>
          <w:tcPr>
            <w:tcW w:w="4361" w:type="dxa"/>
            <w:shd w:val="clear" w:color="auto" w:fill="DEEBF6"/>
          </w:tcPr>
          <w:p w:rsidR="00CF7A86" w:rsidRPr="00B91DEE" w:rsidRDefault="00CF7A86" w:rsidP="00CF7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DEE">
              <w:rPr>
                <w:rFonts w:ascii="Times New Roman" w:eastAsia="Times New Roman" w:hAnsi="Times New Roman" w:cs="Times New Roman"/>
                <w:lang w:eastAsia="ru-RU"/>
              </w:rPr>
              <w:t>4.Излишней перегрузки</w:t>
            </w:r>
          </w:p>
        </w:tc>
        <w:tc>
          <w:tcPr>
            <w:tcW w:w="5528" w:type="dxa"/>
            <w:shd w:val="clear" w:color="auto" w:fill="DEEBF6"/>
          </w:tcPr>
          <w:p w:rsidR="00CF7A86" w:rsidRPr="00B91DEE" w:rsidRDefault="00CF7A86" w:rsidP="00CF7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DEE">
              <w:rPr>
                <w:rFonts w:ascii="Times New Roman" w:eastAsia="Times New Roman" w:hAnsi="Times New Roman" w:cs="Times New Roman"/>
                <w:lang w:eastAsia="ru-RU"/>
              </w:rPr>
              <w:t xml:space="preserve">Соблюдать регламент работы </w:t>
            </w:r>
            <w:proofErr w:type="gramStart"/>
            <w:r w:rsidRPr="00B91DEE">
              <w:rPr>
                <w:rFonts w:ascii="Times New Roman" w:eastAsia="Times New Roman" w:hAnsi="Times New Roman" w:cs="Times New Roman"/>
                <w:lang w:eastAsia="ru-RU"/>
              </w:rPr>
              <w:t>ПОС</w:t>
            </w:r>
            <w:proofErr w:type="gramEnd"/>
            <w:r w:rsidRPr="00B91DEE">
              <w:rPr>
                <w:rFonts w:ascii="Times New Roman" w:eastAsia="Times New Roman" w:hAnsi="Times New Roman" w:cs="Times New Roman"/>
                <w:lang w:eastAsia="ru-RU"/>
              </w:rPr>
              <w:t>, распределять четко обязанности между членами ПОС</w:t>
            </w:r>
          </w:p>
        </w:tc>
      </w:tr>
    </w:tbl>
    <w:p w:rsidR="00C76ACF" w:rsidRPr="00B91DEE" w:rsidRDefault="00C76ACF" w:rsidP="005B0ED5">
      <w:pPr>
        <w:pStyle w:val="a6"/>
      </w:pPr>
    </w:p>
    <w:sectPr w:rsidR="00C76ACF" w:rsidRPr="00B91DEE" w:rsidSect="00F8130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E07" w:rsidRDefault="007B3E07" w:rsidP="000076C8">
      <w:pPr>
        <w:spacing w:after="0" w:line="240" w:lineRule="auto"/>
      </w:pPr>
      <w:r>
        <w:separator/>
      </w:r>
    </w:p>
  </w:endnote>
  <w:endnote w:type="continuationSeparator" w:id="0">
    <w:p w:rsidR="007B3E07" w:rsidRDefault="007B3E07" w:rsidP="00007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Text">
    <w:altName w:val="Arial"/>
    <w:charset w:val="CC"/>
    <w:family w:val="auto"/>
    <w:pitch w:val="variable"/>
    <w:sig w:usb0="00000001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edraSansPro-Book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edraSansPro-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291672"/>
      <w:docPartObj>
        <w:docPartGallery w:val="Page Numbers (Bottom of Page)"/>
        <w:docPartUnique/>
      </w:docPartObj>
    </w:sdtPr>
    <w:sdtContent>
      <w:p w:rsidR="007B3E07" w:rsidRDefault="00F81306">
        <w:pPr>
          <w:pStyle w:val="ac"/>
          <w:jc w:val="center"/>
        </w:pPr>
        <w:r>
          <w:fldChar w:fldCharType="begin"/>
        </w:r>
        <w:r w:rsidR="007B3E07">
          <w:instrText>PAGE   \* MERGEFORMAT</w:instrText>
        </w:r>
        <w:r>
          <w:fldChar w:fldCharType="separate"/>
        </w:r>
        <w:r w:rsidR="00B91DEE">
          <w:rPr>
            <w:noProof/>
          </w:rPr>
          <w:t>3</w:t>
        </w:r>
        <w:r>
          <w:fldChar w:fldCharType="end"/>
        </w:r>
      </w:p>
    </w:sdtContent>
  </w:sdt>
  <w:p w:rsidR="007B3E07" w:rsidRDefault="007B3E0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E07" w:rsidRDefault="007B3E07" w:rsidP="000076C8">
      <w:pPr>
        <w:spacing w:after="0" w:line="240" w:lineRule="auto"/>
      </w:pPr>
      <w:r>
        <w:separator/>
      </w:r>
    </w:p>
  </w:footnote>
  <w:footnote w:type="continuationSeparator" w:id="0">
    <w:p w:rsidR="007B3E07" w:rsidRDefault="007B3E07" w:rsidP="00007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1308"/>
    <w:multiLevelType w:val="hybridMultilevel"/>
    <w:tmpl w:val="B6C40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822D8"/>
    <w:multiLevelType w:val="hybridMultilevel"/>
    <w:tmpl w:val="04CA0C20"/>
    <w:lvl w:ilvl="0" w:tplc="BEE292C6">
      <w:start w:val="1"/>
      <w:numFmt w:val="bullet"/>
      <w:lvlText w:val="·"/>
      <w:lvlJc w:val="left"/>
      <w:pPr>
        <w:ind w:left="78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0D0B1AFC"/>
    <w:multiLevelType w:val="hybridMultilevel"/>
    <w:tmpl w:val="D6D8D418"/>
    <w:lvl w:ilvl="0" w:tplc="BEE292C6">
      <w:start w:val="1"/>
      <w:numFmt w:val="bullet"/>
      <w:lvlText w:val="·"/>
      <w:lvlJc w:val="left"/>
      <w:pPr>
        <w:ind w:left="78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0DDB3FE1"/>
    <w:multiLevelType w:val="hybridMultilevel"/>
    <w:tmpl w:val="C2549A74"/>
    <w:lvl w:ilvl="0" w:tplc="FBBE4AAE">
      <w:start w:val="1"/>
      <w:numFmt w:val="bullet"/>
      <w:lvlText w:val="-"/>
      <w:lvlJc w:val="left"/>
      <w:pPr>
        <w:ind w:left="150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4">
    <w:nsid w:val="10DB5C3C"/>
    <w:multiLevelType w:val="hybridMultilevel"/>
    <w:tmpl w:val="46EAE16A"/>
    <w:lvl w:ilvl="0" w:tplc="FBBE4AAE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84177D"/>
    <w:multiLevelType w:val="hybridMultilevel"/>
    <w:tmpl w:val="8806B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34165"/>
    <w:multiLevelType w:val="hybridMultilevel"/>
    <w:tmpl w:val="02A25D7C"/>
    <w:lvl w:ilvl="0" w:tplc="BEE292C6">
      <w:start w:val="1"/>
      <w:numFmt w:val="bullet"/>
      <w:lvlText w:val="·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4512AC"/>
    <w:multiLevelType w:val="hybridMultilevel"/>
    <w:tmpl w:val="36CCADE0"/>
    <w:lvl w:ilvl="0" w:tplc="BEE292C6">
      <w:start w:val="1"/>
      <w:numFmt w:val="bullet"/>
      <w:lvlText w:val="·"/>
      <w:lvlJc w:val="left"/>
      <w:pPr>
        <w:ind w:left="720" w:hanging="360"/>
      </w:pPr>
      <w:rPr>
        <w:rFonts w:ascii="Courier New" w:hAnsi="Courier New" w:hint="default"/>
      </w:rPr>
    </w:lvl>
    <w:lvl w:ilvl="1" w:tplc="BEE292C6">
      <w:start w:val="1"/>
      <w:numFmt w:val="bullet"/>
      <w:lvlText w:val="·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40852"/>
    <w:multiLevelType w:val="hybridMultilevel"/>
    <w:tmpl w:val="BAB060E0"/>
    <w:lvl w:ilvl="0" w:tplc="BEE292C6">
      <w:start w:val="1"/>
      <w:numFmt w:val="bullet"/>
      <w:lvlText w:val="·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803F79"/>
    <w:multiLevelType w:val="hybridMultilevel"/>
    <w:tmpl w:val="0972DCE2"/>
    <w:lvl w:ilvl="0" w:tplc="BEE292C6">
      <w:start w:val="1"/>
      <w:numFmt w:val="bullet"/>
      <w:lvlText w:val="·"/>
      <w:lvlJc w:val="left"/>
      <w:pPr>
        <w:ind w:left="720" w:hanging="360"/>
      </w:pPr>
      <w:rPr>
        <w:rFonts w:ascii="Courier New" w:hAnsi="Courier New" w:hint="default"/>
      </w:rPr>
    </w:lvl>
    <w:lvl w:ilvl="1" w:tplc="BEE292C6">
      <w:start w:val="1"/>
      <w:numFmt w:val="bullet"/>
      <w:lvlText w:val="·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6E6C45"/>
    <w:multiLevelType w:val="hybridMultilevel"/>
    <w:tmpl w:val="D194A11C"/>
    <w:lvl w:ilvl="0" w:tplc="FBBE4AAE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571446"/>
    <w:multiLevelType w:val="hybridMultilevel"/>
    <w:tmpl w:val="D034E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8A5D7E"/>
    <w:multiLevelType w:val="hybridMultilevel"/>
    <w:tmpl w:val="E2E891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F71DED"/>
    <w:multiLevelType w:val="hybridMultilevel"/>
    <w:tmpl w:val="65C6D28A"/>
    <w:lvl w:ilvl="0" w:tplc="BEE292C6">
      <w:start w:val="1"/>
      <w:numFmt w:val="bullet"/>
      <w:lvlText w:val="·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FB2B69"/>
    <w:multiLevelType w:val="hybridMultilevel"/>
    <w:tmpl w:val="37981468"/>
    <w:lvl w:ilvl="0" w:tplc="FBBE4AAE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380863"/>
    <w:multiLevelType w:val="hybridMultilevel"/>
    <w:tmpl w:val="FADC5E7A"/>
    <w:lvl w:ilvl="0" w:tplc="FBBE4AAE">
      <w:start w:val="1"/>
      <w:numFmt w:val="bullet"/>
      <w:lvlText w:val="-"/>
      <w:lvlJc w:val="left"/>
      <w:pPr>
        <w:ind w:left="754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443F7584"/>
    <w:multiLevelType w:val="hybridMultilevel"/>
    <w:tmpl w:val="2AE4B700"/>
    <w:lvl w:ilvl="0" w:tplc="FBBE4AAE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EF3FC3"/>
    <w:multiLevelType w:val="hybridMultilevel"/>
    <w:tmpl w:val="D082B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C350B3"/>
    <w:multiLevelType w:val="hybridMultilevel"/>
    <w:tmpl w:val="65CCC46E"/>
    <w:lvl w:ilvl="0" w:tplc="FBBE4AAE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36097A"/>
    <w:multiLevelType w:val="hybridMultilevel"/>
    <w:tmpl w:val="606C773E"/>
    <w:lvl w:ilvl="0" w:tplc="BEE292C6">
      <w:start w:val="1"/>
      <w:numFmt w:val="bullet"/>
      <w:lvlText w:val="·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B7266B"/>
    <w:multiLevelType w:val="hybridMultilevel"/>
    <w:tmpl w:val="FDCADF44"/>
    <w:lvl w:ilvl="0" w:tplc="BEE292C6">
      <w:start w:val="1"/>
      <w:numFmt w:val="bullet"/>
      <w:lvlText w:val="·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757C0B"/>
    <w:multiLevelType w:val="hybridMultilevel"/>
    <w:tmpl w:val="E57422A8"/>
    <w:lvl w:ilvl="0" w:tplc="FBBE4AAE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D31F8F"/>
    <w:multiLevelType w:val="hybridMultilevel"/>
    <w:tmpl w:val="AE602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453F58"/>
    <w:multiLevelType w:val="hybridMultilevel"/>
    <w:tmpl w:val="9642C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CF5106"/>
    <w:multiLevelType w:val="hybridMultilevel"/>
    <w:tmpl w:val="18B2D62E"/>
    <w:lvl w:ilvl="0" w:tplc="BEE292C6">
      <w:start w:val="1"/>
      <w:numFmt w:val="bullet"/>
      <w:lvlText w:val="·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EE79C4"/>
    <w:multiLevelType w:val="hybridMultilevel"/>
    <w:tmpl w:val="4EF09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8D00C2"/>
    <w:multiLevelType w:val="hybridMultilevel"/>
    <w:tmpl w:val="5AB68714"/>
    <w:lvl w:ilvl="0" w:tplc="BEE292C6">
      <w:start w:val="1"/>
      <w:numFmt w:val="bullet"/>
      <w:lvlText w:val="·"/>
      <w:lvlJc w:val="left"/>
      <w:pPr>
        <w:ind w:left="783" w:hanging="360"/>
      </w:pPr>
      <w:rPr>
        <w:rFonts w:ascii="Courier New" w:hAnsi="Courier New" w:hint="default"/>
      </w:rPr>
    </w:lvl>
    <w:lvl w:ilvl="1" w:tplc="8B04853C">
      <w:numFmt w:val="bullet"/>
      <w:lvlText w:val=""/>
      <w:lvlJc w:val="left"/>
      <w:pPr>
        <w:ind w:left="150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7">
    <w:nsid w:val="5EEA02DB"/>
    <w:multiLevelType w:val="hybridMultilevel"/>
    <w:tmpl w:val="8C065D46"/>
    <w:lvl w:ilvl="0" w:tplc="FBBE4AAE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B17593"/>
    <w:multiLevelType w:val="hybridMultilevel"/>
    <w:tmpl w:val="D00C03D8"/>
    <w:lvl w:ilvl="0" w:tplc="FBBE4AAE">
      <w:start w:val="1"/>
      <w:numFmt w:val="bullet"/>
      <w:lvlText w:val="-"/>
      <w:lvlJc w:val="left"/>
      <w:pPr>
        <w:ind w:left="150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9">
    <w:nsid w:val="6785271F"/>
    <w:multiLevelType w:val="hybridMultilevel"/>
    <w:tmpl w:val="30B4CDDA"/>
    <w:lvl w:ilvl="0" w:tplc="FBBE4AAE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DC2F97"/>
    <w:multiLevelType w:val="hybridMultilevel"/>
    <w:tmpl w:val="D21CF302"/>
    <w:lvl w:ilvl="0" w:tplc="FBBE4AAE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DD74DC"/>
    <w:multiLevelType w:val="hybridMultilevel"/>
    <w:tmpl w:val="E9867E06"/>
    <w:lvl w:ilvl="0" w:tplc="FBBE4AAE">
      <w:start w:val="1"/>
      <w:numFmt w:val="bullet"/>
      <w:lvlText w:val="-"/>
      <w:lvlJc w:val="left"/>
      <w:pPr>
        <w:ind w:left="783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>
    <w:nsid w:val="7D9224CF"/>
    <w:multiLevelType w:val="hybridMultilevel"/>
    <w:tmpl w:val="AC4ECE00"/>
    <w:lvl w:ilvl="0" w:tplc="FBBE4AAE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2"/>
  </w:num>
  <w:num w:numId="3">
    <w:abstractNumId w:val="3"/>
  </w:num>
  <w:num w:numId="4">
    <w:abstractNumId w:val="30"/>
  </w:num>
  <w:num w:numId="5">
    <w:abstractNumId w:val="18"/>
  </w:num>
  <w:num w:numId="6">
    <w:abstractNumId w:val="1"/>
  </w:num>
  <w:num w:numId="7">
    <w:abstractNumId w:val="14"/>
  </w:num>
  <w:num w:numId="8">
    <w:abstractNumId w:val="16"/>
  </w:num>
  <w:num w:numId="9">
    <w:abstractNumId w:val="29"/>
  </w:num>
  <w:num w:numId="10">
    <w:abstractNumId w:val="20"/>
  </w:num>
  <w:num w:numId="11">
    <w:abstractNumId w:val="24"/>
  </w:num>
  <w:num w:numId="12">
    <w:abstractNumId w:val="31"/>
  </w:num>
  <w:num w:numId="13">
    <w:abstractNumId w:val="4"/>
  </w:num>
  <w:num w:numId="14">
    <w:abstractNumId w:val="10"/>
  </w:num>
  <w:num w:numId="15">
    <w:abstractNumId w:val="21"/>
  </w:num>
  <w:num w:numId="16">
    <w:abstractNumId w:val="19"/>
  </w:num>
  <w:num w:numId="17">
    <w:abstractNumId w:val="8"/>
  </w:num>
  <w:num w:numId="18">
    <w:abstractNumId w:val="2"/>
  </w:num>
  <w:num w:numId="19">
    <w:abstractNumId w:val="26"/>
  </w:num>
  <w:num w:numId="20">
    <w:abstractNumId w:val="7"/>
  </w:num>
  <w:num w:numId="21">
    <w:abstractNumId w:val="9"/>
  </w:num>
  <w:num w:numId="22">
    <w:abstractNumId w:val="13"/>
  </w:num>
  <w:num w:numId="23">
    <w:abstractNumId w:val="25"/>
  </w:num>
  <w:num w:numId="24">
    <w:abstractNumId w:val="11"/>
  </w:num>
  <w:num w:numId="25">
    <w:abstractNumId w:val="12"/>
  </w:num>
  <w:num w:numId="26">
    <w:abstractNumId w:val="28"/>
  </w:num>
  <w:num w:numId="27">
    <w:abstractNumId w:val="5"/>
  </w:num>
  <w:num w:numId="28">
    <w:abstractNumId w:val="23"/>
  </w:num>
  <w:num w:numId="29">
    <w:abstractNumId w:val="27"/>
  </w:num>
  <w:num w:numId="30">
    <w:abstractNumId w:val="6"/>
  </w:num>
  <w:num w:numId="31">
    <w:abstractNumId w:val="0"/>
  </w:num>
  <w:num w:numId="32">
    <w:abstractNumId w:val="17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3E03"/>
    <w:rsid w:val="000076C8"/>
    <w:rsid w:val="00073732"/>
    <w:rsid w:val="00081E62"/>
    <w:rsid w:val="00087B29"/>
    <w:rsid w:val="000D52DF"/>
    <w:rsid w:val="000E3C47"/>
    <w:rsid w:val="000F70D2"/>
    <w:rsid w:val="00141075"/>
    <w:rsid w:val="001E303F"/>
    <w:rsid w:val="00255C39"/>
    <w:rsid w:val="0026012B"/>
    <w:rsid w:val="0027226B"/>
    <w:rsid w:val="00287391"/>
    <w:rsid w:val="003E2A13"/>
    <w:rsid w:val="00476A4E"/>
    <w:rsid w:val="00491704"/>
    <w:rsid w:val="00492C22"/>
    <w:rsid w:val="004B6EF3"/>
    <w:rsid w:val="004E69A8"/>
    <w:rsid w:val="004F442F"/>
    <w:rsid w:val="004F77D9"/>
    <w:rsid w:val="005229DA"/>
    <w:rsid w:val="00531E8E"/>
    <w:rsid w:val="00574B92"/>
    <w:rsid w:val="005A0262"/>
    <w:rsid w:val="005B0ED5"/>
    <w:rsid w:val="005D7928"/>
    <w:rsid w:val="005E231B"/>
    <w:rsid w:val="006155B9"/>
    <w:rsid w:val="00667F23"/>
    <w:rsid w:val="00695A47"/>
    <w:rsid w:val="006D2A40"/>
    <w:rsid w:val="006D37A1"/>
    <w:rsid w:val="006D60E6"/>
    <w:rsid w:val="00710306"/>
    <w:rsid w:val="00737073"/>
    <w:rsid w:val="00744EAA"/>
    <w:rsid w:val="007A6D4E"/>
    <w:rsid w:val="007B3E07"/>
    <w:rsid w:val="007E67D2"/>
    <w:rsid w:val="008A7D75"/>
    <w:rsid w:val="00970A13"/>
    <w:rsid w:val="00973240"/>
    <w:rsid w:val="009D1412"/>
    <w:rsid w:val="009F1ADF"/>
    <w:rsid w:val="00A46997"/>
    <w:rsid w:val="00A81241"/>
    <w:rsid w:val="00A83141"/>
    <w:rsid w:val="00B0171D"/>
    <w:rsid w:val="00B40D09"/>
    <w:rsid w:val="00B50D8E"/>
    <w:rsid w:val="00B5677F"/>
    <w:rsid w:val="00B65D08"/>
    <w:rsid w:val="00B91DEE"/>
    <w:rsid w:val="00BB2D5C"/>
    <w:rsid w:val="00BC6C60"/>
    <w:rsid w:val="00BE1DBF"/>
    <w:rsid w:val="00C35745"/>
    <w:rsid w:val="00C55B92"/>
    <w:rsid w:val="00C56EAC"/>
    <w:rsid w:val="00C76ACF"/>
    <w:rsid w:val="00CB54BB"/>
    <w:rsid w:val="00CD4CBA"/>
    <w:rsid w:val="00CE5650"/>
    <w:rsid w:val="00CF7A86"/>
    <w:rsid w:val="00D21987"/>
    <w:rsid w:val="00D35306"/>
    <w:rsid w:val="00D37A0C"/>
    <w:rsid w:val="00D514E6"/>
    <w:rsid w:val="00DA5704"/>
    <w:rsid w:val="00DA72A2"/>
    <w:rsid w:val="00E204ED"/>
    <w:rsid w:val="00E81C39"/>
    <w:rsid w:val="00E834E9"/>
    <w:rsid w:val="00EA2D06"/>
    <w:rsid w:val="00EA3E03"/>
    <w:rsid w:val="00EC778D"/>
    <w:rsid w:val="00EE4444"/>
    <w:rsid w:val="00EE6B54"/>
    <w:rsid w:val="00F81306"/>
    <w:rsid w:val="00F86DE7"/>
    <w:rsid w:val="00FA4B5A"/>
    <w:rsid w:val="00FC00BC"/>
    <w:rsid w:val="00FE0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ACF"/>
  </w:style>
  <w:style w:type="paragraph" w:styleId="1">
    <w:name w:val="heading 1"/>
    <w:basedOn w:val="a"/>
    <w:next w:val="a"/>
    <w:link w:val="10"/>
    <w:qFormat/>
    <w:rsid w:val="0026012B"/>
    <w:pPr>
      <w:keepNext/>
      <w:keepLines/>
      <w:spacing w:before="480" w:after="0" w:line="240" w:lineRule="auto"/>
      <w:outlineLvl w:val="0"/>
    </w:pPr>
    <w:rPr>
      <w:rFonts w:ascii="Calibri" w:eastAsia="Calibri" w:hAnsi="Calibri" w:cs="Calibri"/>
      <w:b/>
      <w:color w:val="2E75B5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31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0171D"/>
    <w:pPr>
      <w:ind w:left="720"/>
      <w:contextualSpacing/>
    </w:pPr>
  </w:style>
  <w:style w:type="paragraph" w:styleId="a6">
    <w:name w:val="No Spacing"/>
    <w:uiPriority w:val="99"/>
    <w:qFormat/>
    <w:rsid w:val="00081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6012B"/>
    <w:rPr>
      <w:rFonts w:ascii="Calibri" w:eastAsia="Calibri" w:hAnsi="Calibri" w:cs="Calibri"/>
      <w:b/>
      <w:color w:val="2E75B5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5A0262"/>
    <w:rPr>
      <w:color w:val="0000FF"/>
      <w:u w:val="single"/>
    </w:rPr>
  </w:style>
  <w:style w:type="paragraph" w:styleId="a8">
    <w:name w:val="Subtitle"/>
    <w:basedOn w:val="a"/>
    <w:next w:val="a"/>
    <w:link w:val="a9"/>
    <w:uiPriority w:val="11"/>
    <w:qFormat/>
    <w:rsid w:val="00087B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087B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007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076C8"/>
  </w:style>
  <w:style w:type="paragraph" w:styleId="ac">
    <w:name w:val="footer"/>
    <w:basedOn w:val="a"/>
    <w:link w:val="ad"/>
    <w:uiPriority w:val="99"/>
    <w:unhideWhenUsed/>
    <w:rsid w:val="00007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076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ACF"/>
  </w:style>
  <w:style w:type="paragraph" w:styleId="1">
    <w:name w:val="heading 1"/>
    <w:basedOn w:val="a"/>
    <w:next w:val="a"/>
    <w:link w:val="10"/>
    <w:qFormat/>
    <w:rsid w:val="0026012B"/>
    <w:pPr>
      <w:keepNext/>
      <w:keepLines/>
      <w:spacing w:before="480" w:after="0" w:line="240" w:lineRule="auto"/>
      <w:outlineLvl w:val="0"/>
    </w:pPr>
    <w:rPr>
      <w:rFonts w:ascii="Calibri" w:eastAsia="Calibri" w:hAnsi="Calibri" w:cs="Calibri"/>
      <w:b/>
      <w:color w:val="2E75B5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31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0171D"/>
    <w:pPr>
      <w:ind w:left="720"/>
      <w:contextualSpacing/>
    </w:pPr>
  </w:style>
  <w:style w:type="paragraph" w:styleId="a6">
    <w:name w:val="No Spacing"/>
    <w:uiPriority w:val="99"/>
    <w:qFormat/>
    <w:rsid w:val="00081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6012B"/>
    <w:rPr>
      <w:rFonts w:ascii="Calibri" w:eastAsia="Calibri" w:hAnsi="Calibri" w:cs="Calibri"/>
      <w:b/>
      <w:color w:val="2E75B5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5A0262"/>
    <w:rPr>
      <w:color w:val="0000FF"/>
      <w:u w:val="single"/>
    </w:rPr>
  </w:style>
  <w:style w:type="paragraph" w:styleId="a8">
    <w:name w:val="Subtitle"/>
    <w:basedOn w:val="a"/>
    <w:next w:val="a"/>
    <w:link w:val="a9"/>
    <w:uiPriority w:val="11"/>
    <w:qFormat/>
    <w:rsid w:val="00087B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087B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007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076C8"/>
  </w:style>
  <w:style w:type="paragraph" w:styleId="ac">
    <w:name w:val="footer"/>
    <w:basedOn w:val="a"/>
    <w:link w:val="ad"/>
    <w:uiPriority w:val="99"/>
    <w:unhideWhenUsed/>
    <w:rsid w:val="00007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076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60152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odeg1025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ADC9A-CAD2-4345-9BA9-651288E46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20</Pages>
  <Words>5762</Words>
  <Characters>32845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</cp:lastModifiedBy>
  <cp:revision>17</cp:revision>
  <cp:lastPrinted>2021-02-26T04:57:00Z</cp:lastPrinted>
  <dcterms:created xsi:type="dcterms:W3CDTF">2021-01-26T18:00:00Z</dcterms:created>
  <dcterms:modified xsi:type="dcterms:W3CDTF">2021-02-26T04:59:00Z</dcterms:modified>
</cp:coreProperties>
</file>