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5941" w14:textId="5380C568" w:rsidR="00BB3EA0" w:rsidRPr="00FD73D8" w:rsidRDefault="00787753" w:rsidP="00FD73D8">
      <w:pPr>
        <w:ind w:left="-142" w:firstLine="142"/>
        <w:jc w:val="center"/>
        <w:rPr>
          <w:b/>
          <w:bCs/>
          <w:color w:val="002060"/>
          <w:sz w:val="28"/>
          <w:szCs w:val="28"/>
        </w:rPr>
      </w:pPr>
      <w:bookmarkStart w:id="0" w:name="_Hlk69890716"/>
      <w:bookmarkEnd w:id="0"/>
      <w:r>
        <w:rPr>
          <w:b/>
          <w:bCs/>
          <w:color w:val="002060"/>
          <w:sz w:val="28"/>
          <w:szCs w:val="28"/>
        </w:rPr>
        <w:t xml:space="preserve">     </w:t>
      </w:r>
      <w:r w:rsidR="00BB3EA0" w:rsidRPr="00FD73D8">
        <w:rPr>
          <w:b/>
          <w:bCs/>
          <w:color w:val="002060"/>
          <w:sz w:val="28"/>
          <w:szCs w:val="28"/>
        </w:rPr>
        <w:t>"Как получить путёвку в организации отдыха детей и их оздоровления?"</w:t>
      </w:r>
    </w:p>
    <w:p w14:paraId="500809D2" w14:textId="77777777" w:rsidR="00BB3EA0" w:rsidRPr="00F90E34" w:rsidRDefault="00BB3EA0" w:rsidP="00BB3EA0">
      <w:pPr>
        <w:spacing w:line="240" w:lineRule="auto"/>
        <w:rPr>
          <w:color w:val="002060"/>
        </w:rPr>
      </w:pPr>
      <w:r w:rsidRPr="00F90E34">
        <w:rPr>
          <w:b/>
          <w:bCs/>
          <w:color w:val="002060"/>
        </w:rPr>
        <w:t>Бесплатное предоставление</w:t>
      </w:r>
      <w:r w:rsidRPr="00F90E34">
        <w:rPr>
          <w:color w:val="002060"/>
        </w:rPr>
        <w:t xml:space="preserve"> государственной услуги (путёвки в организации отдыха детей и их оздоровления)</w:t>
      </w:r>
    </w:p>
    <w:p w14:paraId="78BB57AA" w14:textId="77777777" w:rsidR="00BB3EA0" w:rsidRPr="00F90E34" w:rsidRDefault="00BB3EA0" w:rsidP="00BB3EA0">
      <w:pPr>
        <w:spacing w:line="240" w:lineRule="auto"/>
        <w:rPr>
          <w:color w:val="002060"/>
        </w:rPr>
      </w:pPr>
      <w:r w:rsidRPr="00F90E34">
        <w:rPr>
          <w:color w:val="002060"/>
        </w:rPr>
        <w:t>Право на получение государственной услуги предоставляется:</w:t>
      </w:r>
    </w:p>
    <w:p w14:paraId="46ADFB40" w14:textId="764875E5" w:rsidR="00BB3EA0" w:rsidRPr="00F90E34" w:rsidRDefault="00BB3EA0" w:rsidP="00BB3EA0">
      <w:pPr>
        <w:spacing w:line="240" w:lineRule="auto"/>
        <w:rPr>
          <w:color w:val="002060"/>
        </w:rPr>
      </w:pPr>
      <w:r w:rsidRPr="00F90E34">
        <w:rPr>
          <w:color w:val="002060"/>
        </w:rPr>
        <w:t>-детям, находящимся в трудной жизненной ситуации (детям,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–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–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 безнадзорным детям; детям погибших сотрудников правоохранительных органов и военнослужащих.</w:t>
      </w:r>
    </w:p>
    <w:p w14:paraId="00352E6F" w14:textId="3894CE2A" w:rsidR="00BB3EA0" w:rsidRPr="00F90E34" w:rsidRDefault="00BB3EA0" w:rsidP="00BB3EA0">
      <w:pPr>
        <w:spacing w:line="240" w:lineRule="auto"/>
        <w:rPr>
          <w:b/>
          <w:bCs/>
          <w:color w:val="002060"/>
        </w:rPr>
      </w:pPr>
      <w:r w:rsidRPr="00F90E34">
        <w:rPr>
          <w:b/>
          <w:bCs/>
          <w:color w:val="002060"/>
        </w:rPr>
        <w:t>Государственная услуга по предоставлению путёвок в организации отдыха детей и их оздоровления в Ростовском муниципальном районе в 2021 году предоставляется:</w:t>
      </w:r>
    </w:p>
    <w:p w14:paraId="54DFBF70" w14:textId="64CB6516" w:rsidR="00BB3EA0" w:rsidRPr="00F90E34" w:rsidRDefault="00BB3EA0" w:rsidP="00BB3EA0">
      <w:pPr>
        <w:spacing w:line="240" w:lineRule="auto"/>
        <w:rPr>
          <w:color w:val="002060"/>
        </w:rPr>
      </w:pPr>
      <w:r w:rsidRPr="00F90E34">
        <w:rPr>
          <w:color w:val="002060"/>
        </w:rPr>
        <w:t xml:space="preserve">-путём предоставления путевки в загородную организацию отдыха детей и их оздоровления, </w:t>
      </w:r>
      <w:r w:rsidRPr="00F90E34">
        <w:rPr>
          <w:color w:val="002060"/>
        </w:rPr>
        <w:t>расположенную на территории Ярославской области МАУ ДОЦ «Борок» и санаторный оздоровительный лагерь «Искра»</w:t>
      </w:r>
    </w:p>
    <w:p w14:paraId="3A678AD0" w14:textId="77777777" w:rsidR="00BB3EA0" w:rsidRPr="00FD73D8" w:rsidRDefault="00BB3EA0" w:rsidP="00FD73D8">
      <w:pPr>
        <w:spacing w:line="240" w:lineRule="auto"/>
        <w:jc w:val="center"/>
        <w:rPr>
          <w:b/>
          <w:bCs/>
          <w:color w:val="002060"/>
          <w:sz w:val="24"/>
          <w:szCs w:val="24"/>
        </w:rPr>
      </w:pPr>
      <w:r w:rsidRPr="00FD73D8">
        <w:rPr>
          <w:b/>
          <w:bCs/>
          <w:color w:val="002060"/>
          <w:sz w:val="24"/>
          <w:szCs w:val="24"/>
        </w:rPr>
        <w:t>Для получения государственной услуги по обеспечению путевкой в загородную организацию отдыха детей и их оздоровления, расположенную на территории Ярославской области, родитель (иной законный представитель) ребёнка, должен обратиться в управление образования администрации Ростовского муниципального района) с заявлением и соответствующими документами:</w:t>
      </w:r>
    </w:p>
    <w:p w14:paraId="26CD725B" w14:textId="3145156C" w:rsidR="00BB3EA0" w:rsidRPr="00F90E34" w:rsidRDefault="00BB3EA0" w:rsidP="00F90E34">
      <w:pPr>
        <w:spacing w:line="240" w:lineRule="auto"/>
        <w:rPr>
          <w:b/>
          <w:bCs/>
          <w:color w:val="002060"/>
        </w:rPr>
      </w:pPr>
      <w:r w:rsidRPr="00F90E34">
        <w:rPr>
          <w:b/>
          <w:bCs/>
          <w:color w:val="002060"/>
        </w:rPr>
        <w:t>-</w:t>
      </w:r>
      <w:r w:rsidRPr="00F90E34">
        <w:rPr>
          <w:color w:val="002060"/>
        </w:rPr>
        <w:t>копией документа, удостоверяющего личность заявителя;</w:t>
      </w:r>
    </w:p>
    <w:p w14:paraId="32A8CC4D" w14:textId="3D2BAF04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-копией свидетельства о рождении ребенка, копия паспорта гражданина Российской Федерации – для детей в возрасте от 14 лет;</w:t>
      </w:r>
    </w:p>
    <w:p w14:paraId="10B26524" w14:textId="54A66C3C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-документом, подтверждающим регистрацию ребенка по месту жительства или по месту пребывания;</w:t>
      </w:r>
    </w:p>
    <w:p w14:paraId="26DECE47" w14:textId="0F931450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-копией договора о передаче ребенка (детей) на воспитание в приемную семью (представляется в случае подачи заявления приемным родителем);</w:t>
      </w:r>
    </w:p>
    <w:p w14:paraId="4C9C361C" w14:textId="6C5F039E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-для детей-сирот и детей, оставшихся без попечения родителей: копией решения органа опеки и попечительства;</w:t>
      </w:r>
    </w:p>
    <w:p w14:paraId="1FD4B27B" w14:textId="77777777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копией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14:paraId="3DCFD826" w14:textId="7C6BC79B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 xml:space="preserve">-копией приказа руководителя организации о зачислении детей в число воспитанников </w:t>
      </w:r>
      <w:r w:rsidRPr="00F90E34">
        <w:rPr>
          <w:color w:val="002060"/>
        </w:rPr>
        <w:t>организации для детей-сирот и детей, оставшихся без попечения родителей;</w:t>
      </w:r>
    </w:p>
    <w:p w14:paraId="69A3FDDF" w14:textId="12533111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-для детей-инвалидов: копией справки по форме, утверждённой приказом Министерства здравоохранения и социального развития Российской Федерации от 24.11.2010 № 1031н;</w:t>
      </w:r>
    </w:p>
    <w:p w14:paraId="534F4C92" w14:textId="1C8E248E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-для детей с ограниченными возможностями здоровья и детей с отклонениями в поведении: копией заключения психолого-медико-педагогической комиссии по месту жительства и (или) по месту обучения;</w:t>
      </w:r>
    </w:p>
    <w:p w14:paraId="243960D8" w14:textId="299DB8AC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-для детей из малоимущих семей: справкой, выданной органом социальной защиты населения по месту жительства (в соответствии с частью 2 статьи 41 Закона Ярославской области от 19 декабря 2008 г. № 65-з «Социальный кодекс Ярославской области»);</w:t>
      </w:r>
    </w:p>
    <w:p w14:paraId="6770E682" w14:textId="7147FBB7" w:rsidR="00F90E34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-документами, подтверждающими право получателей государственной услуги на льготы, меры социальной поддержки (выписка из списка пострадавших лиц, из списка эвакуированных лиц</w:t>
      </w:r>
      <w:r w:rsidR="00F90E34" w:rsidRPr="00F90E34">
        <w:rPr>
          <w:color w:val="002060"/>
        </w:rPr>
        <w:t>)</w:t>
      </w:r>
    </w:p>
    <w:p w14:paraId="69F1F3D4" w14:textId="51167853" w:rsidR="00BB3EA0" w:rsidRDefault="00BB3EA0" w:rsidP="00BB3EA0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6BB3E202" wp14:editId="4A595B22">
            <wp:extent cx="2914650" cy="219068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29" cy="22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9A05D" w14:textId="77777777" w:rsidR="00FD73D8" w:rsidRPr="00F90E34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FD73D8">
        <w:rPr>
          <w:b/>
          <w:bCs/>
          <w:color w:val="002060"/>
          <w:sz w:val="24"/>
          <w:szCs w:val="24"/>
        </w:rPr>
        <w:lastRenderedPageBreak/>
        <w:t>Родитель имеет право самостоятельно приобрести путёвку в лагерь</w:t>
      </w:r>
      <w:r w:rsidRPr="00F90E34">
        <w:rPr>
          <w:color w:val="002060"/>
          <w:sz w:val="24"/>
          <w:szCs w:val="24"/>
        </w:rPr>
        <w:t>.</w:t>
      </w:r>
      <w:r>
        <w:rPr>
          <w:color w:val="002060"/>
          <w:sz w:val="24"/>
          <w:szCs w:val="24"/>
        </w:rPr>
        <w:t xml:space="preserve"> На</w:t>
      </w:r>
      <w:r w:rsidRPr="00F90E34">
        <w:rPr>
          <w:color w:val="002060"/>
          <w:sz w:val="24"/>
          <w:szCs w:val="24"/>
        </w:rPr>
        <w:t xml:space="preserve"> детей, проживающих на территории Ярославской области, предоставляются меры социальной поддержки в сфере организации отдыха детей и их оздоровления</w:t>
      </w:r>
      <w:r>
        <w:rPr>
          <w:color w:val="002060"/>
          <w:sz w:val="24"/>
          <w:szCs w:val="24"/>
        </w:rPr>
        <w:t>:</w:t>
      </w:r>
    </w:p>
    <w:p w14:paraId="58FA0DBD" w14:textId="77777777" w:rsidR="00FD73D8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F90E34">
        <w:rPr>
          <w:color w:val="002060"/>
          <w:sz w:val="24"/>
          <w:szCs w:val="24"/>
        </w:rPr>
        <w:t>1) компенсация части расходов на приобретение путевки в организации отдыха детей и их оздоровления (далее – компенсация);</w:t>
      </w:r>
    </w:p>
    <w:p w14:paraId="0BEDF28A" w14:textId="04210CA0" w:rsidR="00FD73D8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F90E34">
        <w:rPr>
          <w:color w:val="002060"/>
          <w:sz w:val="24"/>
          <w:szCs w:val="24"/>
        </w:rPr>
        <w:t>2) частичная оплата стоимости путевки в организации отдыха детей и их оздоровления (далее – частичная оплата).</w:t>
      </w:r>
    </w:p>
    <w:p w14:paraId="368EE69F" w14:textId="5FD9ECBE" w:rsidR="00FD73D8" w:rsidRPr="00FD73D8" w:rsidRDefault="00FD73D8" w:rsidP="00FD73D8">
      <w:pPr>
        <w:spacing w:line="240" w:lineRule="auto"/>
        <w:jc w:val="both"/>
        <w:rPr>
          <w:b/>
          <w:bCs/>
          <w:color w:val="002060"/>
          <w:sz w:val="24"/>
          <w:szCs w:val="24"/>
        </w:rPr>
      </w:pPr>
      <w:r w:rsidRPr="00FD73D8">
        <w:rPr>
          <w:b/>
          <w:bCs/>
          <w:color w:val="002060"/>
          <w:sz w:val="24"/>
          <w:szCs w:val="24"/>
        </w:rPr>
        <w:t>Меры социальной поддержки предоставляются в размерах:</w:t>
      </w:r>
    </w:p>
    <w:p w14:paraId="23322772" w14:textId="595BDB9F" w:rsidR="00FD73D8" w:rsidRPr="00FD73D8" w:rsidRDefault="004729EC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4729EC">
        <w:rPr>
          <w:color w:val="002060"/>
          <w:sz w:val="24"/>
          <w:szCs w:val="24"/>
        </w:rPr>
        <w:t xml:space="preserve">4927 рублей </w:t>
      </w:r>
      <w:r w:rsidR="00FD73D8" w:rsidRPr="00FD73D8">
        <w:rPr>
          <w:color w:val="002060"/>
          <w:sz w:val="24"/>
          <w:szCs w:val="24"/>
        </w:rPr>
        <w:t>за одну путёвку, если средний ежемесячный совокупный доход семьи заявителя (законного представителя ребенка), приходящийся на каждого члена семьи, не превышает 18900 рублей;</w:t>
      </w:r>
    </w:p>
    <w:p w14:paraId="56201768" w14:textId="77777777" w:rsidR="00FD73D8" w:rsidRPr="00FD73D8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FD73D8">
        <w:rPr>
          <w:color w:val="002060"/>
          <w:sz w:val="24"/>
          <w:szCs w:val="24"/>
        </w:rPr>
        <w:t>2000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превышает 18900 рублей;</w:t>
      </w:r>
    </w:p>
    <w:p w14:paraId="25766F11" w14:textId="465C10BC" w:rsidR="00FD73D8" w:rsidRPr="00FD73D8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FD73D8">
        <w:rPr>
          <w:color w:val="002060"/>
          <w:sz w:val="24"/>
          <w:szCs w:val="24"/>
        </w:rPr>
        <w:t>(постановление Правительства Ярославской области № 961-п от 30.12.2019).</w:t>
      </w:r>
    </w:p>
    <w:p w14:paraId="2174D608" w14:textId="77777777" w:rsidR="00FD73D8" w:rsidRDefault="00FD73D8" w:rsidP="00FD73D8">
      <w:pPr>
        <w:spacing w:line="240" w:lineRule="auto"/>
        <w:jc w:val="both"/>
        <w:rPr>
          <w:noProof/>
          <w:color w:val="002060"/>
          <w:sz w:val="24"/>
          <w:szCs w:val="24"/>
        </w:rPr>
      </w:pPr>
      <w:r w:rsidRPr="00FD73D8">
        <w:rPr>
          <w:color w:val="002060"/>
          <w:sz w:val="24"/>
          <w:szCs w:val="24"/>
        </w:rPr>
        <w:t>На каждую приобретенную путевку заявитель может воспользоваться одной из мер социальной поддержки.</w:t>
      </w:r>
      <w:r w:rsidRPr="00FD73D8">
        <w:rPr>
          <w:noProof/>
          <w:color w:val="002060"/>
          <w:sz w:val="24"/>
          <w:szCs w:val="24"/>
        </w:rPr>
        <w:t xml:space="preserve"> </w:t>
      </w:r>
    </w:p>
    <w:p w14:paraId="02EE0988" w14:textId="533132C0" w:rsidR="00FD73D8" w:rsidRPr="00F90E34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drawing>
          <wp:inline distT="0" distB="0" distL="0" distR="0" wp14:anchorId="3A59A405" wp14:editId="2DA1E0E9">
            <wp:extent cx="2845377" cy="2524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05" cy="25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82A06" w14:textId="363E1AD2" w:rsidR="00FD73D8" w:rsidRDefault="00FD73D8" w:rsidP="00F90E34">
      <w:pPr>
        <w:spacing w:line="240" w:lineRule="auto"/>
        <w:jc w:val="center"/>
        <w:rPr>
          <w:color w:val="002060"/>
          <w:sz w:val="36"/>
          <w:szCs w:val="36"/>
        </w:rPr>
      </w:pPr>
    </w:p>
    <w:p w14:paraId="0797AB68" w14:textId="77777777" w:rsidR="00FD73D8" w:rsidRDefault="00FD73D8" w:rsidP="00F90E34">
      <w:pPr>
        <w:spacing w:line="240" w:lineRule="auto"/>
        <w:jc w:val="center"/>
        <w:rPr>
          <w:color w:val="002060"/>
          <w:sz w:val="24"/>
          <w:szCs w:val="24"/>
        </w:rPr>
      </w:pPr>
    </w:p>
    <w:p w14:paraId="646013F4" w14:textId="54EA65B6" w:rsidR="00FD73D8" w:rsidRDefault="00FD73D8" w:rsidP="00F90E34">
      <w:pPr>
        <w:spacing w:line="240" w:lineRule="auto"/>
        <w:jc w:val="center"/>
        <w:rPr>
          <w:color w:val="002060"/>
          <w:sz w:val="24"/>
          <w:szCs w:val="24"/>
        </w:rPr>
      </w:pPr>
    </w:p>
    <w:p w14:paraId="3F4CCA70" w14:textId="7FFF03EC" w:rsidR="00FD73D8" w:rsidRDefault="00FD73D8" w:rsidP="00F90E34">
      <w:pPr>
        <w:spacing w:line="240" w:lineRule="auto"/>
        <w:jc w:val="center"/>
        <w:rPr>
          <w:color w:val="002060"/>
          <w:sz w:val="24"/>
          <w:szCs w:val="24"/>
        </w:rPr>
      </w:pPr>
    </w:p>
    <w:p w14:paraId="069A086F" w14:textId="77777777" w:rsidR="00FD73D8" w:rsidRPr="00FD73D8" w:rsidRDefault="00FD73D8" w:rsidP="00F90E34">
      <w:pPr>
        <w:spacing w:line="240" w:lineRule="auto"/>
        <w:jc w:val="center"/>
        <w:rPr>
          <w:color w:val="002060"/>
          <w:sz w:val="24"/>
          <w:szCs w:val="24"/>
        </w:rPr>
      </w:pPr>
    </w:p>
    <w:p w14:paraId="0C80D90E" w14:textId="3C8487F9" w:rsidR="00F90E34" w:rsidRPr="00FD73D8" w:rsidRDefault="00FD73D8" w:rsidP="00F90E34">
      <w:pPr>
        <w:spacing w:line="240" w:lineRule="auto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С подробной информацией о порядке предоставления путевок</w:t>
      </w:r>
      <w:r w:rsidRPr="00FD73D8">
        <w:t xml:space="preserve"> </w:t>
      </w:r>
      <w:r w:rsidRPr="00FD73D8">
        <w:rPr>
          <w:color w:val="002060"/>
          <w:sz w:val="24"/>
          <w:szCs w:val="24"/>
        </w:rPr>
        <w:t>в загородные организации отдыха детей и их оздоровления</w:t>
      </w:r>
      <w:r>
        <w:rPr>
          <w:color w:val="002060"/>
          <w:sz w:val="24"/>
          <w:szCs w:val="24"/>
        </w:rPr>
        <w:t>, мерах социальной поддержки можно ознакомиться на сайте:</w:t>
      </w:r>
    </w:p>
    <w:p w14:paraId="7BC7D05C" w14:textId="2962065C" w:rsidR="00F90E34" w:rsidRPr="00FD73D8" w:rsidRDefault="00FD73D8" w:rsidP="00F90E34">
      <w:pPr>
        <w:spacing w:line="240" w:lineRule="auto"/>
        <w:jc w:val="center"/>
        <w:rPr>
          <w:b/>
          <w:bCs/>
          <w:color w:val="002060"/>
          <w:sz w:val="24"/>
          <w:szCs w:val="24"/>
        </w:rPr>
      </w:pPr>
      <w:r w:rsidRPr="00FD73D8">
        <w:rPr>
          <w:b/>
          <w:bCs/>
          <w:color w:val="002060"/>
          <w:sz w:val="24"/>
          <w:szCs w:val="24"/>
        </w:rPr>
        <w:t>https://holidays.edu.yar.ru/</w:t>
      </w:r>
    </w:p>
    <w:p w14:paraId="4F6500AF" w14:textId="77777777" w:rsidR="00F90E34" w:rsidRPr="00FD73D8" w:rsidRDefault="00F90E34" w:rsidP="00F90E34">
      <w:pPr>
        <w:spacing w:line="240" w:lineRule="auto"/>
        <w:jc w:val="center"/>
        <w:rPr>
          <w:color w:val="002060"/>
          <w:sz w:val="24"/>
          <w:szCs w:val="24"/>
        </w:rPr>
      </w:pPr>
    </w:p>
    <w:p w14:paraId="4FA4E63A" w14:textId="74BCB1A8" w:rsidR="00FD73D8" w:rsidRPr="00FD73D8" w:rsidRDefault="00FD73D8" w:rsidP="00FD73D8">
      <w:pPr>
        <w:spacing w:line="240" w:lineRule="auto"/>
        <w:jc w:val="center"/>
        <w:rPr>
          <w:b/>
          <w:bCs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По вопросам обращения за предоставлением услуги можно обращаться в </w:t>
      </w:r>
      <w:r w:rsidRPr="00FD73D8">
        <w:rPr>
          <w:b/>
          <w:bCs/>
          <w:color w:val="002060"/>
          <w:sz w:val="24"/>
          <w:szCs w:val="24"/>
        </w:rPr>
        <w:t>управление образования РМР и по телефону 8-48536-7-90-62</w:t>
      </w:r>
    </w:p>
    <w:p w14:paraId="5096B6D0" w14:textId="6EDB793B" w:rsidR="00F90E34" w:rsidRPr="00F90E34" w:rsidRDefault="00F90E34" w:rsidP="00F90E34">
      <w:pPr>
        <w:spacing w:line="240" w:lineRule="auto"/>
        <w:jc w:val="center"/>
        <w:rPr>
          <w:color w:val="002060"/>
          <w:sz w:val="36"/>
          <w:szCs w:val="36"/>
        </w:rPr>
      </w:pPr>
      <w:r w:rsidRPr="00F90E34">
        <w:rPr>
          <w:color w:val="002060"/>
          <w:sz w:val="36"/>
          <w:szCs w:val="36"/>
        </w:rPr>
        <w:t>Управление образования администрации Ростовского муниципального района</w:t>
      </w:r>
    </w:p>
    <w:p w14:paraId="648C2A12" w14:textId="2E77DA57" w:rsidR="00F90E34" w:rsidRPr="00F90E34" w:rsidRDefault="00F90E34" w:rsidP="00F90E34">
      <w:pPr>
        <w:spacing w:line="240" w:lineRule="auto"/>
        <w:jc w:val="center"/>
        <w:rPr>
          <w:color w:val="002060"/>
          <w:sz w:val="72"/>
          <w:szCs w:val="72"/>
        </w:rPr>
      </w:pPr>
      <w:r w:rsidRPr="00F90E34">
        <w:rPr>
          <w:noProof/>
          <w:color w:val="002060"/>
        </w:rPr>
        <w:drawing>
          <wp:inline distT="0" distB="0" distL="0" distR="0" wp14:anchorId="2B8B8D49" wp14:editId="23B7FEA4">
            <wp:extent cx="750099" cy="934481"/>
            <wp:effectExtent l="95250" t="95250" r="107315" b="361315"/>
            <wp:docPr id="5" name="Picture 4" descr="C:\Documents and Settings\Таня\Рабочий стол\медалисты\imgpreview.jpeg">
              <a:extLst xmlns:a="http://schemas.openxmlformats.org/drawingml/2006/main">
                <a:ext uri="{FF2B5EF4-FFF2-40B4-BE49-F238E27FC236}">
                  <a16:creationId xmlns:a16="http://schemas.microsoft.com/office/drawing/2014/main" id="{14F06AE6-E979-4709-8192-92AEB2277B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ocuments and Settings\Таня\Рабочий стол\медалисты\imgpreview.jpeg">
                      <a:extLst>
                        <a:ext uri="{FF2B5EF4-FFF2-40B4-BE49-F238E27FC236}">
                          <a16:creationId xmlns:a16="http://schemas.microsoft.com/office/drawing/2014/main" id="{14F06AE6-E979-4709-8192-92AEB2277B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9" cy="93448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6FFFC45" w14:textId="77777777" w:rsidR="00F90E34" w:rsidRPr="00F90E34" w:rsidRDefault="00F90E34" w:rsidP="00F90E34">
      <w:pPr>
        <w:spacing w:line="240" w:lineRule="auto"/>
        <w:jc w:val="center"/>
        <w:rPr>
          <w:color w:val="002060"/>
          <w:sz w:val="72"/>
          <w:szCs w:val="72"/>
        </w:rPr>
      </w:pPr>
    </w:p>
    <w:p w14:paraId="1843917D" w14:textId="427E5AAB" w:rsidR="00F90E34" w:rsidRPr="00FD73D8" w:rsidRDefault="00F90E34" w:rsidP="00FD73D8">
      <w:pPr>
        <w:spacing w:line="240" w:lineRule="auto"/>
        <w:jc w:val="center"/>
        <w:rPr>
          <w:color w:val="002060"/>
          <w:sz w:val="52"/>
          <w:szCs w:val="52"/>
        </w:rPr>
      </w:pPr>
      <w:r w:rsidRPr="00F90E34">
        <w:rPr>
          <w:color w:val="002060"/>
          <w:sz w:val="52"/>
          <w:szCs w:val="52"/>
        </w:rPr>
        <w:t>Порядок предоставления путёвок в загородные организации отдыха детей и их оздоровления</w:t>
      </w:r>
    </w:p>
    <w:sectPr w:rsidR="00F90E34" w:rsidRPr="00FD73D8" w:rsidSect="00A41E15">
      <w:pgSz w:w="16838" w:h="11906" w:orient="landscape"/>
      <w:pgMar w:top="720" w:right="395" w:bottom="72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A9"/>
    <w:rsid w:val="001669DB"/>
    <w:rsid w:val="004729EC"/>
    <w:rsid w:val="005F4AA9"/>
    <w:rsid w:val="00787753"/>
    <w:rsid w:val="008E57E4"/>
    <w:rsid w:val="00A41E15"/>
    <w:rsid w:val="00BB3EA0"/>
    <w:rsid w:val="00F90E34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8DF"/>
  <w15:chartTrackingRefBased/>
  <w15:docId w15:val="{C380BA9C-2EA6-4351-B32B-7AE66553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5</cp:revision>
  <cp:lastPrinted>2021-04-21T06:50:00Z</cp:lastPrinted>
  <dcterms:created xsi:type="dcterms:W3CDTF">2021-04-21T06:17:00Z</dcterms:created>
  <dcterms:modified xsi:type="dcterms:W3CDTF">2021-05-27T13:44:00Z</dcterms:modified>
</cp:coreProperties>
</file>