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48A6" w:rsidRDefault="002248A6" w:rsidP="002248A6">
      <w:pPr>
        <w:pStyle w:val="a3"/>
        <w:jc w:val="right"/>
      </w:pPr>
      <w:r>
        <w:t>УТВЕРЖДАЮ</w:t>
      </w:r>
    </w:p>
    <w:p w:rsidR="002248A6" w:rsidRDefault="002248A6" w:rsidP="002248A6">
      <w:pPr>
        <w:pStyle w:val="a3"/>
        <w:jc w:val="right"/>
      </w:pPr>
      <w:r>
        <w:t>Директор школы __________Тимофеева В.Г.</w:t>
      </w:r>
    </w:p>
    <w:p w:rsidR="002248A6" w:rsidRDefault="002248A6" w:rsidP="002248A6">
      <w:pPr>
        <w:pStyle w:val="a3"/>
        <w:jc w:val="center"/>
      </w:pPr>
      <w:r>
        <w:t>ПОЛОЖЕНИЕ</w:t>
      </w:r>
      <w:r>
        <w:br/>
        <w:t>о порядке предоставления бесплатного питания</w:t>
      </w:r>
      <w:r>
        <w:br/>
      </w:r>
      <w:proofErr w:type="gramStart"/>
      <w:r>
        <w:t>обучающимся</w:t>
      </w:r>
      <w:proofErr w:type="gramEnd"/>
      <w:r>
        <w:t xml:space="preserve"> МОУ Кадетской ОШ</w:t>
      </w:r>
    </w:p>
    <w:p w:rsidR="002248A6" w:rsidRDefault="002248A6" w:rsidP="002248A6">
      <w:pPr>
        <w:pStyle w:val="a3"/>
      </w:pPr>
      <w:r>
        <w:t>1. Общие положения.</w:t>
      </w:r>
    </w:p>
    <w:p w:rsidR="002248A6" w:rsidRDefault="002248A6" w:rsidP="002248A6">
      <w:pPr>
        <w:pStyle w:val="a3"/>
      </w:pPr>
      <w:r>
        <w:t xml:space="preserve">1.1. </w:t>
      </w:r>
      <w:proofErr w:type="gramStart"/>
      <w:r>
        <w:t>Настоящее Положение разработано на основании «Порядка предоставления бесплатного питания обучающимся в общеобразовательных учреждениях» утвержденного постановлением Администрации Ярославской области от 25.08.2006 г. № 227, постановления Администрации области от 21.08.2006 г. № 178-а «О стоимости питания, предоставляемого на бесплатной основе обучающимся в общеобразовательных учреждениях Ярославской области»;</w:t>
      </w:r>
      <w:proofErr w:type="gramEnd"/>
      <w:r>
        <w:t xml:space="preserve"> постановлений «О внесении изменений в постановление … от 25.08.2006 г.» от 18.01.2007 г. № 8, «О внесении изменений в постановление Администрации области от 21.08.2006 г. № 178-а» от 12.08.2008 г. № 414-п., от 17.10.2011 № 809 –п.</w:t>
      </w:r>
    </w:p>
    <w:p w:rsidR="002248A6" w:rsidRDefault="002248A6" w:rsidP="002248A6">
      <w:pPr>
        <w:pStyle w:val="a3"/>
      </w:pPr>
      <w:r>
        <w:t xml:space="preserve"> Под бесплатным питанием понимается предоставление </w:t>
      </w:r>
      <w:proofErr w:type="gramStart"/>
      <w:r>
        <w:t>обучающемуся</w:t>
      </w:r>
      <w:proofErr w:type="gramEnd"/>
      <w:r>
        <w:t xml:space="preserve"> в учебные дни одноразового питания (обед).</w:t>
      </w:r>
      <w:r>
        <w:br/>
        <w:t xml:space="preserve">1.2. Стоимость питания на 01.01.2012 года составляет 35 рублей и двухразовое питание – 70 </w:t>
      </w:r>
      <w:proofErr w:type="spellStart"/>
      <w:r>
        <w:t>руб</w:t>
      </w:r>
      <w:proofErr w:type="spellEnd"/>
      <w:r>
        <w:t xml:space="preserve"> на одного человека для детей с ограниченными возможностями ребенка.</w:t>
      </w:r>
      <w:r>
        <w:br/>
        <w:t xml:space="preserve">1.3. Директор МОУ Кадетской ОШ ежегодно приказом назначает ответственного за организацию питания </w:t>
      </w:r>
      <w:proofErr w:type="gramStart"/>
      <w:r>
        <w:t>обучающихся</w:t>
      </w:r>
      <w:proofErr w:type="gramEnd"/>
      <w:r>
        <w:t xml:space="preserve"> в школьной столовой.</w:t>
      </w:r>
    </w:p>
    <w:p w:rsidR="002248A6" w:rsidRDefault="002248A6" w:rsidP="002248A6">
      <w:pPr>
        <w:pStyle w:val="a3"/>
      </w:pPr>
      <w:r>
        <w:t>2. Порядок рассмотрения заявлений общеобразовательным учреждением.</w:t>
      </w:r>
    </w:p>
    <w:p w:rsidR="002248A6" w:rsidRDefault="002248A6" w:rsidP="002248A6">
      <w:pPr>
        <w:pStyle w:val="a3"/>
      </w:pPr>
      <w:r>
        <w:t>2.1. Заявления о предоставлении бесплатного питания и документы, подтверждающие право получения бесплатного питания, подаются родителями (законными представителями) ежегодно администрации МОУ Кадетской школы (ответственному лицу за организацию бесплатного питания, назначенному приказом директора). Заявление оформляется по образцу, установленному учредителем общеобразовательного учреждения (Приложение 1). Ответственное лицо регистрирует поданное заявление в журнале учета заявлений. Даты в заявлении и в журнале регистрации заявлений должны совпадать. При регистрации заявления ставится подпись родителя (при его отсутствии классного руководителя).</w:t>
      </w:r>
      <w:r>
        <w:br/>
        <w:t>2.2. Заявления, поданные в период с 01 июня до 20 августа текущего года, рассматриваются до 01 сентября текущего года, а заявления, поданные после 20 августа текущего года в течение учебного года, рассматриваются ОУ в течение десяти рабочих дней с момента регистрации.</w:t>
      </w:r>
      <w:r>
        <w:br/>
        <w:t xml:space="preserve">2.3. </w:t>
      </w:r>
      <w:proofErr w:type="gramStart"/>
      <w:r>
        <w:t>Получение бесплатного питания обучающимися 5-9 классов осуществляется по заявлению родителей (законных представителей) обучающихся, и документов, подтверждающих право на получение бесплатного питания следующим категориям обучающихся:</w:t>
      </w:r>
      <w:r>
        <w:br/>
        <w:t>- из многодетных семей;</w:t>
      </w:r>
      <w:r>
        <w:br/>
        <w:t>- признанных инвалидами;</w:t>
      </w:r>
      <w:r>
        <w:br/>
        <w:t>- состоящим на учете в противотуберкулезном диспансере;</w:t>
      </w:r>
      <w:r>
        <w:br/>
        <w:t>- находящихся под опекой (попечительством), опекунам (попечителям) которых не выплачиваются средства на содержание ребенка;</w:t>
      </w:r>
      <w:proofErr w:type="gramEnd"/>
      <w:r>
        <w:br/>
        <w:t xml:space="preserve">- из семей со среднедушевым доходом, не превышающим прожиточного минимума, </w:t>
      </w:r>
      <w:r>
        <w:lastRenderedPageBreak/>
        <w:t>проживающим не по месту нахождения ОУ, получающих ежемесячное пособие на ребенка;</w:t>
      </w:r>
      <w:r>
        <w:br/>
        <w:t>- из семей со среднедушевым доходом, не превышающим прожиточного минимума, проживающим не по месту нахождения ОУ, не получающих ежемесячное пособие на ребенка;</w:t>
      </w:r>
      <w:r>
        <w:br/>
        <w:t>- из семей со среднедушевым доходом, не превышающим прожиточного минимума, проживающим по месту нахождения ОУ, не получающих ежемесячное пособие на ребенка.</w:t>
      </w:r>
      <w:r>
        <w:br/>
        <w:t>2.4. Родители (законные представители) обучающихся начальных классов предоставляют заявление.</w:t>
      </w:r>
      <w:r>
        <w:br/>
        <w:t xml:space="preserve">2.5. </w:t>
      </w:r>
      <w:proofErr w:type="gramStart"/>
      <w:r>
        <w:t>Родители (законные представители) обучающихся 5-11 классов, относящихся к категориям указанным в пункте 2.3., с заявлением предоставляют один из документов:</w:t>
      </w:r>
      <w:r>
        <w:br/>
        <w:t>– копию справки, подтверждающую факт установления инвалидности, выдаваемой учреждением медико-социальной экспертизы;</w:t>
      </w:r>
      <w:r>
        <w:br/>
        <w:t>- копию удостоверения многодетной семьи;</w:t>
      </w:r>
      <w:r>
        <w:br/>
        <w:t>- справку органа опеки и попечительства с указанием, что опекуну (попечителю) не назначено денежное содержание на опекаемого (подопечного) ребенка;</w:t>
      </w:r>
      <w:proofErr w:type="gramEnd"/>
      <w:r>
        <w:br/>
        <w:t>- справку о постановке на учет в противотуберкулезном диспансере;</w:t>
      </w:r>
      <w:r>
        <w:br/>
        <w:t>- справку органа социальной защиты населения с указанием, что среднедушевой доход семьи не превышает прожиточного минимума, установленного в Ярославской области.</w:t>
      </w:r>
      <w:r>
        <w:br/>
        <w:t>2.4. Родители (законные представители) обучающихся 5-11 классов из семей со среднедушевым доходом, не превышающим величины прожиточного минимума, проживающих по местонахождению ОУ и получающих пособие на ребенка, предоставляют в ОУ заявление о предоставлении бесплатного питания.</w:t>
      </w:r>
      <w:r>
        <w:br/>
        <w:t xml:space="preserve">2.5. По мере поступления заявлений родителей (законных представителей) обучающихся 5-11 классов, проживающих по местонахождения ОУ и получающих пособие на ребенка, школа формирует список обучающихся (в 2-х экземплярах) по установленной форме (Приложение 2). Список </w:t>
      </w:r>
      <w:proofErr w:type="gramStart"/>
      <w:r>
        <w:t>обучающихся</w:t>
      </w:r>
      <w:proofErr w:type="gramEnd"/>
      <w:r>
        <w:t xml:space="preserve"> предоставляется в орган социальной защиты населения по местонахождению ОУ для подтверждения права обучающихся на получения бесплатного питания.</w:t>
      </w:r>
      <w:r>
        <w:br/>
        <w:t>2.6. Орган социальной защиты населения в течение 7 рабочих дней рассматривает представленный список обучающихся, делает указание в графе 5 списка отметку о том, что среднедушевой доход семьи не превышает прожиточного минимума, или в графе 6 – отметку об отсутствии сведений о среднедушевом доходе семьи.</w:t>
      </w:r>
      <w:r>
        <w:br/>
        <w:t>Один экземпляр списка передается в ОУ, а второй – в орган социальной защиты населения.</w:t>
      </w:r>
      <w:r>
        <w:br/>
        <w:t xml:space="preserve">2.7. МОУ </w:t>
      </w:r>
      <w:proofErr w:type="gramStart"/>
      <w:r>
        <w:t>Кадетская</w:t>
      </w:r>
      <w:proofErr w:type="gramEnd"/>
      <w:r>
        <w:t xml:space="preserve"> ОШ с учетом содержания заявления, документов, подтверждающих право на бесплатное питание, принимает одно из следующих решений:</w:t>
      </w:r>
      <w:r>
        <w:br/>
        <w:t>- предоставить бесплатное питание обучающемуся;</w:t>
      </w:r>
      <w:r>
        <w:br/>
        <w:t>- отказать в предоставлении бесплатного питания обучающемуся.</w:t>
      </w:r>
      <w:r>
        <w:br/>
        <w:t>2.8. Решением ОУ бесплатное питание предоставляется на указанный в заявлении период, но не более</w:t>
      </w:r>
      <w:proofErr w:type="gramStart"/>
      <w:r>
        <w:t>,</w:t>
      </w:r>
      <w:proofErr w:type="gramEnd"/>
      <w:r>
        <w:t xml:space="preserve"> чем до конца учебного года.</w:t>
      </w:r>
      <w:r>
        <w:br/>
        <w:t>2.9. Директор издает приказ о предоставлении бесплатного питания обучающимся, в отношении которых принято соответствующее решение.</w:t>
      </w:r>
      <w:r>
        <w:br/>
        <w:t>2.10. Право на предоставление бесплатного питания возникает с учебного дня, следующего за днем принятия положительного решения и издания приказа о предоставлении бесплатного питания.</w:t>
      </w:r>
      <w:r>
        <w:br/>
        <w:t xml:space="preserve">2.11. В случае утраты </w:t>
      </w:r>
      <w:proofErr w:type="gramStart"/>
      <w:r>
        <w:t>обучающимся</w:t>
      </w:r>
      <w:proofErr w:type="gramEnd"/>
      <w:r>
        <w:t xml:space="preserve"> оснований, дающих право на предоставление бесплатного питания, принимается решение и издается приказ по школе о прекращении предоставления бесплатного питания.</w:t>
      </w:r>
      <w:r>
        <w:br/>
        <w:t xml:space="preserve">2.12. Бесплатное питание предоставляется </w:t>
      </w:r>
      <w:proofErr w:type="gramStart"/>
      <w:r>
        <w:t>обучающемуся</w:t>
      </w:r>
      <w:proofErr w:type="gramEnd"/>
      <w:r>
        <w:t xml:space="preserve"> в дни посещения ОУ, в том </w:t>
      </w:r>
      <w:r>
        <w:lastRenderedPageBreak/>
        <w:t>числе во время проведения мероприятий за пределами ОУ в рамках образовательного процесса.</w:t>
      </w:r>
    </w:p>
    <w:p w:rsidR="002248A6" w:rsidRDefault="002248A6" w:rsidP="002248A6">
      <w:pPr>
        <w:pStyle w:val="a3"/>
      </w:pPr>
      <w:r>
        <w:t>3. Организация и учет бесплатного питания школьников.</w:t>
      </w:r>
    </w:p>
    <w:p w:rsidR="002248A6" w:rsidRDefault="002248A6" w:rsidP="002248A6">
      <w:pPr>
        <w:pStyle w:val="a3"/>
      </w:pPr>
      <w:r>
        <w:t xml:space="preserve">3.1. </w:t>
      </w:r>
      <w:proofErr w:type="gramStart"/>
      <w:r>
        <w:t>Директор школы приказом по школе на период с 01 сентября по 31 августа следующего года назначает организатора питания с определением его следующих функциональных обязанностей:</w:t>
      </w:r>
      <w:r>
        <w:br/>
        <w:t>- прием заявлений и необходимых документов от родителей (законных представителей) на предоставление бесплатного питания обучающимся;</w:t>
      </w:r>
      <w:r>
        <w:br/>
        <w:t>- формирование списка обучающихся, направляемого в органы социальной защиты населения на подтверждение права обучающихся на бесплатное питание, соблюдение времени его прохождения;</w:t>
      </w:r>
      <w:proofErr w:type="gramEnd"/>
      <w:r>
        <w:br/>
        <w:t xml:space="preserve">- </w:t>
      </w:r>
      <w:proofErr w:type="gramStart"/>
      <w:r>
        <w:t>формирование списка обучающихся на включение в приказ о предоставлении бесплатного питания;</w:t>
      </w:r>
      <w:r>
        <w:br/>
        <w:t>- информирование классных руководителей о дате и периоде предоставления бесплатного питания обучающимся по классам;</w:t>
      </w:r>
      <w:r>
        <w:br/>
        <w:t>- ежедневный учет количества фактически полученного обучающимися бесплатного питания по классам, сверка ежедневной формы учета по предоставленному бесплатному питанию с накладными, переданными в школьную бухгалтерию заведующей столовой;</w:t>
      </w:r>
      <w:proofErr w:type="gramEnd"/>
      <w:r>
        <w:br/>
        <w:t xml:space="preserve">- составление и сдача в бухгалтерию отчета о контингенте </w:t>
      </w:r>
      <w:proofErr w:type="gramStart"/>
      <w:r>
        <w:t>обучающихся</w:t>
      </w:r>
      <w:proofErr w:type="gramEnd"/>
      <w:r>
        <w:t>, пользующихся правом ежедневного одноразового питания на бесплатной основе по состоянию на 15 число текущего месяца по форме Приложение 3;</w:t>
      </w:r>
      <w:r>
        <w:br/>
        <w:t>- уточнение заявки в школьную столовую не позднее второго урока на общее количество питающихся;</w:t>
      </w:r>
      <w:r>
        <w:br/>
        <w:t>Организатор питания несет ответственность за своевременность и правильность оформление документации, ведение учета и представление отчетности по бесплатному питанию.</w:t>
      </w:r>
      <w:r>
        <w:br/>
        <w:t>3.2. Классные руководители:</w:t>
      </w:r>
      <w:r>
        <w:br/>
        <w:t>- ежедневно после обеда в форме учета обучающихся, пользующихся правом ежедневного одноразового питания на бесплатной основе, отмечают количество учащихся получивших обед в школьной столовой;</w:t>
      </w:r>
      <w:r>
        <w:br/>
        <w:t>- несут ответственность за доведение информации до родителей о порядке предоставления бесплатного питания;</w:t>
      </w:r>
      <w:r>
        <w:br/>
        <w:t xml:space="preserve">- сдают в бухгалтерию школы табель учета посещаемости </w:t>
      </w:r>
      <w:proofErr w:type="gramStart"/>
      <w:r>
        <w:t>обучающихся</w:t>
      </w:r>
      <w:proofErr w:type="gramEnd"/>
      <w:r>
        <w:t>, пользующихся правом ежедневного одноразового питания на бесплатной основе, за отчетный месяц до 2 числа следующего за отчетным месяца. Данные табеля учета не должны расходиться с данными формы ежедневного учета бесплатного питания и заверяются подписью классного руководителя.</w:t>
      </w:r>
      <w:r>
        <w:br/>
        <w:t xml:space="preserve">3.3. Учителя, ведущие первый урок, доводят информацию о количестве </w:t>
      </w:r>
      <w:proofErr w:type="gramStart"/>
      <w:r>
        <w:t>обучающихся</w:t>
      </w:r>
      <w:proofErr w:type="gramEnd"/>
      <w:r>
        <w:t>, нуждающихся в питании в школьной столовой на текущий день, ответственному за организацию бесплатного питания.</w:t>
      </w:r>
    </w:p>
    <w:p w:rsidR="002248A6" w:rsidRDefault="002248A6" w:rsidP="002248A6">
      <w:pPr>
        <w:pStyle w:val="a3"/>
      </w:pPr>
      <w:r>
        <w:t>Положение вступает в силу с 01 сентя</w:t>
      </w:r>
      <w:r w:rsidR="00E76188">
        <w:t>б</w:t>
      </w:r>
      <w:r>
        <w:t>ря 2013 года.</w:t>
      </w:r>
      <w:r>
        <w:br/>
        <w:t> </w:t>
      </w:r>
    </w:p>
    <w:p w:rsidR="002248A6" w:rsidRDefault="002248A6" w:rsidP="002248A6"/>
    <w:p w:rsidR="002248A6" w:rsidRDefault="002248A6"/>
    <w:sectPr w:rsidR="002248A6" w:rsidSect="00C60D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compat/>
  <w:rsids>
    <w:rsidRoot w:val="002248A6"/>
    <w:rsid w:val="002248A6"/>
    <w:rsid w:val="007F5661"/>
    <w:rsid w:val="00C60D17"/>
    <w:rsid w:val="00E761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248A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2248A6"/>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1261</Words>
  <Characters>7193</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Microsoft</Company>
  <LinksUpToDate>false</LinksUpToDate>
  <CharactersWithSpaces>8438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Admin</dc:creator>
  <cp:lastModifiedBy>Андрей</cp:lastModifiedBy>
  <cp:revision>4</cp:revision>
  <dcterms:created xsi:type="dcterms:W3CDTF">2014-01-10T10:52:00Z</dcterms:created>
  <dcterms:modified xsi:type="dcterms:W3CDTF">2014-01-10T11:03:00Z</dcterms:modified>
</cp:coreProperties>
</file>